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436"/>
      </w:tblGrid>
      <w:tr w:rsidR="003E2CC1" w:rsidRPr="003E2CC1" w:rsidTr="003E2CC1">
        <w:tc>
          <w:tcPr>
            <w:tcW w:w="5436" w:type="dxa"/>
          </w:tcPr>
          <w:p w:rsidR="003E2CC1" w:rsidRPr="003E2CC1" w:rsidRDefault="003E2CC1" w:rsidP="00954A3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4B4F58"/>
                <w:sz w:val="24"/>
                <w:szCs w:val="24"/>
              </w:rPr>
            </w:pPr>
            <w:r w:rsidRPr="003E2CC1">
              <w:rPr>
                <w:rFonts w:ascii="Times New Roman" w:eastAsia="Times New Roman" w:hAnsi="Times New Roman" w:cs="Times New Roman"/>
                <w:bCs/>
                <w:color w:val="4B4F58"/>
                <w:sz w:val="24"/>
                <w:szCs w:val="24"/>
              </w:rPr>
              <w:t xml:space="preserve">    SỞ GIÁO DỤC VÀ ĐÀO TẠO HÀ NỘI</w:t>
            </w:r>
          </w:p>
          <w:p w:rsidR="003E2CC1" w:rsidRPr="003E2CC1" w:rsidRDefault="003E2CC1" w:rsidP="00954A3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B4F58"/>
                <w:sz w:val="24"/>
                <w:szCs w:val="24"/>
              </w:rPr>
            </w:pPr>
            <w:r w:rsidRPr="003E2CC1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5436" w:type="dxa"/>
          </w:tcPr>
          <w:p w:rsidR="003E2CC1" w:rsidRPr="003E2CC1" w:rsidRDefault="003E2CC1" w:rsidP="003E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C1">
              <w:rPr>
                <w:rFonts w:ascii="Times New Roman" w:hAnsi="Times New Roman" w:cs="Times New Roman"/>
                <w:b/>
                <w:sz w:val="24"/>
                <w:szCs w:val="24"/>
              </w:rPr>
              <w:t>ĐỀ CƯƠNG ÔN TẬP HKII</w:t>
            </w:r>
          </w:p>
          <w:p w:rsidR="003E2CC1" w:rsidRPr="003E2CC1" w:rsidRDefault="003E2CC1" w:rsidP="003E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C1">
              <w:rPr>
                <w:rFonts w:ascii="Times New Roman" w:hAnsi="Times New Roman" w:cs="Times New Roman"/>
                <w:sz w:val="24"/>
                <w:szCs w:val="24"/>
              </w:rPr>
              <w:t xml:space="preserve">Môn: </w:t>
            </w:r>
            <w:r w:rsidRPr="003E2CC1">
              <w:rPr>
                <w:rFonts w:ascii="Times New Roman" w:hAnsi="Times New Roman" w:cs="Times New Roman"/>
                <w:b/>
                <w:sz w:val="24"/>
                <w:szCs w:val="24"/>
              </w:rPr>
              <w:t>Sinh 12</w:t>
            </w:r>
          </w:p>
          <w:p w:rsidR="003E2CC1" w:rsidRPr="003E2CC1" w:rsidRDefault="003E2CC1" w:rsidP="003E2C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CC1">
              <w:rPr>
                <w:rFonts w:ascii="Times New Roman" w:hAnsi="Times New Roman" w:cs="Times New Roman"/>
                <w:i/>
                <w:sz w:val="24"/>
                <w:szCs w:val="24"/>
              </w:rPr>
              <w:t>Năm học 2024 -2025</w:t>
            </w:r>
          </w:p>
          <w:p w:rsidR="003E2CC1" w:rsidRPr="003E2CC1" w:rsidRDefault="003E2CC1" w:rsidP="003E2CC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B4F58"/>
                <w:sz w:val="24"/>
                <w:szCs w:val="24"/>
              </w:rPr>
            </w:pPr>
            <w:r w:rsidRPr="003E2CC1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</w:t>
            </w:r>
          </w:p>
        </w:tc>
      </w:tr>
    </w:tbl>
    <w:p w:rsidR="0021073E" w:rsidRPr="00954A37" w:rsidRDefault="0021073E" w:rsidP="00954A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</w:pPr>
      <w:r w:rsidRPr="00954A3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  <w:t>Câu I(</w:t>
      </w:r>
      <w:r w:rsidR="00D22E38" w:rsidRPr="00954A3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  <w:t>B</w:t>
      </w:r>
      <w:r w:rsidR="00B3188C" w:rsidRPr="00954A3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  <w:t>ài 26</w:t>
      </w:r>
      <w:r w:rsidRPr="00954A3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  <w:t>)</w:t>
      </w:r>
      <w:r w:rsidRPr="00954A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3188C" w:rsidRPr="00954A37">
        <w:rPr>
          <w:rFonts w:ascii="Times New Roman" w:hAnsi="Times New Roman"/>
          <w:b/>
          <w:sz w:val="28"/>
          <w:szCs w:val="28"/>
        </w:rPr>
        <w:t>Quần xã sinh vật</w:t>
      </w:r>
      <w:r w:rsidR="00B3188C" w:rsidRPr="00954A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3188C" w:rsidRPr="00954A37" w:rsidRDefault="00B3188C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1. Phát biểu khái niệm quần xã.  Cho ví dụ. </w:t>
      </w:r>
    </w:p>
    <w:p w:rsidR="00B3188C" w:rsidRPr="00954A37" w:rsidRDefault="00B3188C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2. Trình bày khái niệm ổ sinh thái và vai trò của cạnh tranh trong việc hình thành ổ sinh thái. </w:t>
      </w:r>
    </w:p>
    <w:p w:rsidR="00B3188C" w:rsidRPr="00954A37" w:rsidRDefault="00B3188C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3. Trình bày khái niệm. Phân biệt các mối quan hệ giữa các loài trong quần xã </w:t>
      </w:r>
    </w:p>
    <w:p w:rsidR="00B3188C" w:rsidRPr="00954A37" w:rsidRDefault="00B3188C" w:rsidP="00954A3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4. Phân tích</w:t>
      </w:r>
      <w:r w:rsidRPr="00954A37">
        <w:rPr>
          <w:rFonts w:ascii="Times New Roman" w:eastAsia="Arial" w:hAnsi="Times New Roman"/>
          <w:sz w:val="28"/>
          <w:szCs w:val="28"/>
        </w:rPr>
        <w:t xml:space="preserve"> đặc trưng cơ bản của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quần xã.  Vì sao quần xã trong tự nhiên có được</w:t>
      </w:r>
      <w:r w:rsidRPr="00954A37">
        <w:rPr>
          <w:rFonts w:ascii="Times New Roman" w:eastAsia="Arial" w:hAnsi="Times New Roman"/>
          <w:sz w:val="28"/>
          <w:szCs w:val="28"/>
        </w:rPr>
        <w:t xml:space="preserve"> sự cân bằng?</w:t>
      </w:r>
    </w:p>
    <w:p w:rsidR="00117FAD" w:rsidRPr="00954A37" w:rsidRDefault="00B3188C" w:rsidP="00954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A37">
        <w:rPr>
          <w:rFonts w:ascii="Times New Roman" w:eastAsia="Arial" w:hAnsi="Times New Roman"/>
          <w:sz w:val="28"/>
          <w:szCs w:val="28"/>
        </w:rPr>
        <w:t xml:space="preserve">5. Phân tích tác động của du nhập các loài ngoại lai hoặc giảm loài trong cấu trúc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quần xã</w:t>
      </w:r>
      <w:r w:rsidRPr="00954A37">
        <w:rPr>
          <w:rFonts w:ascii="Times New Roman" w:eastAsia="Arial" w:hAnsi="Times New Roman"/>
          <w:sz w:val="28"/>
          <w:szCs w:val="28"/>
        </w:rPr>
        <w:t xml:space="preserve"> sinh vật đến trạng thái cân bằng của hệ sinh thái.  Lấy được ví dụ chứng minh. Trình bày một số biện pháp bảo vệ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quần xã sinh vật.</w:t>
      </w:r>
    </w:p>
    <w:p w:rsidR="0021073E" w:rsidRPr="00954A37" w:rsidRDefault="0021073E" w:rsidP="00954A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</w:pPr>
      <w:r w:rsidRPr="00954A3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92289C" w:rsidRPr="00954A37">
        <w:rPr>
          <w:rFonts w:ascii="Times New Roman" w:hAnsi="Times New Roman" w:cs="Times New Roman"/>
          <w:b/>
          <w:sz w:val="28"/>
          <w:szCs w:val="28"/>
        </w:rPr>
        <w:t>I</w:t>
      </w:r>
      <w:r w:rsidRPr="00954A37">
        <w:rPr>
          <w:rFonts w:ascii="Times New Roman" w:hAnsi="Times New Roman" w:cs="Times New Roman"/>
          <w:b/>
          <w:sz w:val="28"/>
          <w:szCs w:val="28"/>
        </w:rPr>
        <w:t>I(</w:t>
      </w:r>
      <w:r w:rsidR="00D22E38" w:rsidRPr="00954A37">
        <w:rPr>
          <w:rFonts w:ascii="Times New Roman" w:hAnsi="Times New Roman" w:cs="Times New Roman"/>
          <w:b/>
          <w:sz w:val="28"/>
          <w:szCs w:val="28"/>
        </w:rPr>
        <w:t>B</w:t>
      </w:r>
      <w:r w:rsidRPr="00954A3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  <w:t>ài 2</w:t>
      </w:r>
      <w:r w:rsidR="00B3188C" w:rsidRPr="00954A3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</w:rPr>
        <w:t>8</w:t>
      </w:r>
      <w:r w:rsidRPr="00954A37">
        <w:rPr>
          <w:rFonts w:ascii="Times New Roman" w:hAnsi="Times New Roman" w:cs="Times New Roman"/>
          <w:b/>
          <w:sz w:val="28"/>
          <w:szCs w:val="28"/>
        </w:rPr>
        <w:t>)</w:t>
      </w:r>
      <w:r w:rsidR="00B3188C" w:rsidRPr="00954A37">
        <w:rPr>
          <w:rFonts w:ascii="Times New Roman" w:hAnsi="Times New Roman"/>
          <w:b/>
          <w:sz w:val="28"/>
          <w:szCs w:val="28"/>
        </w:rPr>
        <w:t xml:space="preserve"> Hệ sinh thái</w:t>
      </w:r>
    </w:p>
    <w:p w:rsidR="00B3188C" w:rsidRPr="00954A37" w:rsidRDefault="00B3188C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1. Phát biểu khái niệm hệ sinh thái. Cho ví dụ.</w:t>
      </w:r>
    </w:p>
    <w:p w:rsidR="00B3188C" w:rsidRPr="00220BF3" w:rsidRDefault="00B3188C" w:rsidP="00954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2. Phân biệt các thành phần cấu trúc của hệ sinh thái và các kiểu hệ sinh thái chủ yếu của Trái đất.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br/>
      </w:r>
      <w:r w:rsidR="000B1582" w:rsidRPr="00220BF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22E38" w:rsidRPr="00220BF3">
        <w:rPr>
          <w:rFonts w:ascii="Times New Roman" w:hAnsi="Times New Roman" w:cs="Times New Roman"/>
          <w:b/>
          <w:sz w:val="28"/>
          <w:szCs w:val="28"/>
        </w:rPr>
        <w:t>III(B</w:t>
      </w:r>
      <w:r w:rsidR="0028311B" w:rsidRPr="00220BF3">
        <w:rPr>
          <w:rFonts w:ascii="Times New Roman" w:hAnsi="Times New Roman" w:cs="Times New Roman"/>
          <w:b/>
          <w:sz w:val="28"/>
          <w:szCs w:val="28"/>
        </w:rPr>
        <w:t>ài 2</w:t>
      </w:r>
      <w:r w:rsidRPr="00220BF3">
        <w:rPr>
          <w:rFonts w:ascii="Times New Roman" w:hAnsi="Times New Roman" w:cs="Times New Roman"/>
          <w:b/>
          <w:sz w:val="28"/>
          <w:szCs w:val="28"/>
        </w:rPr>
        <w:t>9</w:t>
      </w:r>
      <w:r w:rsidR="000B1582" w:rsidRPr="00220BF3">
        <w:rPr>
          <w:rFonts w:ascii="Times New Roman" w:hAnsi="Times New Roman" w:cs="Times New Roman"/>
          <w:b/>
          <w:sz w:val="28"/>
          <w:szCs w:val="28"/>
        </w:rPr>
        <w:t>)</w:t>
      </w:r>
      <w:r w:rsidR="0028311B" w:rsidRPr="00220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BF3">
        <w:rPr>
          <w:rFonts w:ascii="Times New Roman" w:hAnsi="Times New Roman"/>
          <w:b/>
          <w:sz w:val="28"/>
          <w:szCs w:val="28"/>
        </w:rPr>
        <w:t>Trao đổi vật chất và chuyển hóa năng lượng trong hệ sinh thái</w:t>
      </w:r>
      <w:r w:rsidRPr="00220B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A20A40" w:rsidRPr="00954A37" w:rsidRDefault="00A20A40" w:rsidP="00954A3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954A37">
        <w:rPr>
          <w:rFonts w:ascii="Times New Roman" w:eastAsia="Arial" w:hAnsi="Times New Roman"/>
          <w:sz w:val="28"/>
          <w:szCs w:val="28"/>
        </w:rPr>
        <w:t>1. Phân tích quá trình trao đổi vật chất và chuyển hóa năng lượng trong hệ sinh thái bao gồm</w:t>
      </w:r>
    </w:p>
    <w:p w:rsidR="00A20A40" w:rsidRPr="00954A37" w:rsidRDefault="00A20A40" w:rsidP="00954A3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954A37">
        <w:rPr>
          <w:rFonts w:ascii="Times New Roman" w:eastAsia="Arial" w:hAnsi="Times New Roman"/>
          <w:sz w:val="28"/>
          <w:szCs w:val="28"/>
        </w:rPr>
        <w:t>2. Trình bày khái niệm chuỗi, lưới thức ăn, bậc dinh dưỡng. Cho ví dụ về chuỗi và lưới thức ăn.</w:t>
      </w:r>
    </w:p>
    <w:p w:rsidR="00A20A40" w:rsidRPr="00954A37" w:rsidRDefault="00A20A40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z w:val="28"/>
          <w:szCs w:val="28"/>
        </w:rPr>
        <w:t xml:space="preserve">3.  Trình bày dòng năng lượng trong một hệ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thái. Nêu khái niệm  hiệu suất sinh thái. Cho ví dụ. Có các loại táp sinh thái nào</w:t>
      </w:r>
      <w:r w:rsidR="00BD2D4E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?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 Loại tháp nào chính xác nhất? Vì sao?</w:t>
      </w:r>
    </w:p>
    <w:p w:rsidR="004E7DD7" w:rsidRPr="00954A37" w:rsidRDefault="00220BF3" w:rsidP="00954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I</w:t>
      </w:r>
      <w:r w:rsidR="003E2CC1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(Bài 30</w:t>
      </w:r>
      <w:r w:rsidR="004E7DD7" w:rsidRPr="00954A3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20A40" w:rsidRPr="00954A37">
        <w:rPr>
          <w:rFonts w:ascii="Times New Roman" w:hAnsi="Times New Roman"/>
          <w:b/>
          <w:sz w:val="28"/>
          <w:szCs w:val="28"/>
        </w:rPr>
        <w:t>Diễn thế sinh thái</w:t>
      </w:r>
      <w:r w:rsidR="00A20A40" w:rsidRPr="00954A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A40" w:rsidRPr="00954A37" w:rsidRDefault="00A20A40" w:rsidP="00954A3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954A37">
        <w:rPr>
          <w:rFonts w:ascii="Times New Roman" w:eastAsia="Arial" w:hAnsi="Times New Roman"/>
          <w:sz w:val="28"/>
          <w:szCs w:val="28"/>
        </w:rPr>
        <w:t xml:space="preserve">1. Diễn thế sinh thái là gi? Cho ví dụ. Có các dạng diễn thế sinh thái cơ bản nào? Phân biệt các dạng diễn thế sinh thái đó. </w:t>
      </w:r>
    </w:p>
    <w:p w:rsidR="00A20A40" w:rsidRPr="00954A37" w:rsidRDefault="00A20A40" w:rsidP="00954A3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954A37">
        <w:rPr>
          <w:rFonts w:ascii="Times New Roman" w:eastAsia="Arial" w:hAnsi="Times New Roman"/>
          <w:sz w:val="28"/>
          <w:szCs w:val="28"/>
        </w:rPr>
        <w:t xml:space="preserve">2. Phân tích nguyên nhân, tầm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quần thể</w:t>
      </w:r>
      <w:r w:rsidRPr="00954A37">
        <w:rPr>
          <w:rFonts w:ascii="Times New Roman" w:eastAsia="Arial" w:hAnsi="Times New Roman"/>
          <w:sz w:val="28"/>
          <w:szCs w:val="28"/>
        </w:rPr>
        <w:t xml:space="preserve"> của diễn thế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  <w:r w:rsidRPr="00954A37">
        <w:rPr>
          <w:rFonts w:ascii="Times New Roman" w:eastAsia="Arial" w:hAnsi="Times New Roman"/>
          <w:sz w:val="28"/>
          <w:szCs w:val="28"/>
        </w:rPr>
        <w:t xml:space="preserve"> trong thiên nhiên và thực tiễn</w:t>
      </w:r>
      <w:r w:rsidR="00197D5F" w:rsidRPr="00954A37">
        <w:rPr>
          <w:rFonts w:ascii="Times New Roman" w:eastAsia="Arial" w:hAnsi="Times New Roman"/>
          <w:sz w:val="28"/>
          <w:szCs w:val="28"/>
        </w:rPr>
        <w:t>.</w:t>
      </w:r>
    </w:p>
    <w:p w:rsidR="00A20A40" w:rsidRPr="00954A37" w:rsidRDefault="00A20A40" w:rsidP="00954A3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954A37">
        <w:rPr>
          <w:rFonts w:ascii="Times New Roman" w:eastAsia="Arial" w:hAnsi="Times New Roman"/>
          <w:sz w:val="28"/>
          <w:szCs w:val="28"/>
        </w:rPr>
        <w:t xml:space="preserve">3. Phân tích diễn thế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  <w:r w:rsidRPr="00954A37">
        <w:rPr>
          <w:rFonts w:ascii="Times New Roman" w:eastAsia="Arial" w:hAnsi="Times New Roman"/>
          <w:sz w:val="28"/>
          <w:szCs w:val="28"/>
        </w:rPr>
        <w:t xml:space="preserve"> ở một hệ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  <w:r w:rsidRPr="00954A37">
        <w:rPr>
          <w:rFonts w:ascii="Times New Roman" w:eastAsia="Arial" w:hAnsi="Times New Roman"/>
          <w:sz w:val="28"/>
          <w:szCs w:val="28"/>
        </w:rPr>
        <w:t xml:space="preserve"> tại địa phương. Đề xuất biện pháp bảo tồn hệ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  <w:r w:rsidR="00197D5F"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.</w:t>
      </w:r>
    </w:p>
    <w:p w:rsidR="00B842E2" w:rsidRPr="00954A37" w:rsidRDefault="00A20A40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z w:val="28"/>
          <w:szCs w:val="28"/>
        </w:rPr>
        <w:t xml:space="preserve">4. Nêu một số hiện tượng ảnh hưởng đến hệ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  <w:r w:rsidRPr="00954A37">
        <w:rPr>
          <w:rFonts w:ascii="Times New Roman" w:eastAsia="Arial" w:hAnsi="Times New Roman"/>
          <w:sz w:val="28"/>
          <w:szCs w:val="28"/>
        </w:rPr>
        <w:t xml:space="preserve">. Giải thích vì sao các hiện tượng đó vừa tác động đến hệ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  <w:r w:rsidRPr="00954A37">
        <w:rPr>
          <w:rFonts w:ascii="Times New Roman" w:eastAsia="Arial" w:hAnsi="Times New Roman"/>
          <w:sz w:val="28"/>
          <w:szCs w:val="28"/>
        </w:rPr>
        <w:t xml:space="preserve">, vừa là nguyên nhân của sự mất cân bằng của hệ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sinh thái</w:t>
      </w:r>
    </w:p>
    <w:p w:rsidR="00B842E2" w:rsidRPr="00954A37" w:rsidRDefault="003E2CC1" w:rsidP="00954A37">
      <w:pPr>
        <w:spacing w:after="0" w:line="240" w:lineRule="auto"/>
        <w:rPr>
          <w:rFonts w:ascii="Times New Roman" w:eastAsia="Arial" w:hAnsi="Times New Roman"/>
          <w:b/>
          <w:spacing w:val="2"/>
          <w:sz w:val="28"/>
          <w:szCs w:val="28"/>
          <w:lang w:val="de-DE" w:eastAsia="zh-CN"/>
        </w:rPr>
      </w:pPr>
      <w:r>
        <w:rPr>
          <w:rFonts w:ascii="Times New Roman" w:eastAsia="Arial" w:hAnsi="Times New Roman"/>
          <w:b/>
          <w:spacing w:val="2"/>
          <w:sz w:val="28"/>
          <w:szCs w:val="28"/>
          <w:lang w:val="de-DE" w:eastAsia="zh-CN"/>
        </w:rPr>
        <w:t xml:space="preserve">Câu </w:t>
      </w:r>
      <w:r w:rsidR="00B842E2" w:rsidRPr="00954A37">
        <w:rPr>
          <w:rFonts w:ascii="Times New Roman" w:eastAsia="Arial" w:hAnsi="Times New Roman"/>
          <w:b/>
          <w:spacing w:val="2"/>
          <w:sz w:val="28"/>
          <w:szCs w:val="28"/>
          <w:lang w:val="de-DE" w:eastAsia="zh-CN"/>
        </w:rPr>
        <w:t>V(</w:t>
      </w:r>
      <w:r w:rsidR="00B842E2" w:rsidRPr="00954A37">
        <w:rPr>
          <w:rFonts w:ascii="Times New Roman" w:hAnsi="Times New Roman"/>
          <w:b/>
          <w:sz w:val="28"/>
          <w:szCs w:val="28"/>
        </w:rPr>
        <w:t>Bài 31) Sinh quyển, khu sinh học và chu trình sinh địa hóa</w:t>
      </w:r>
      <w:r w:rsidR="00B842E2" w:rsidRPr="00954A37">
        <w:rPr>
          <w:rFonts w:ascii="Times New Roman" w:eastAsia="Arial" w:hAnsi="Times New Roman"/>
          <w:b/>
          <w:spacing w:val="2"/>
          <w:sz w:val="28"/>
          <w:szCs w:val="28"/>
          <w:lang w:val="de-DE" w:eastAsia="zh-CN"/>
        </w:rPr>
        <w:t xml:space="preserve"> </w:t>
      </w:r>
    </w:p>
    <w:p w:rsidR="00B842E2" w:rsidRPr="00954A37" w:rsidRDefault="00B842E2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1. Phát biểu khái niệm sinh quyển. Trình bày một số biện pháp bảo vệ sinh quyển.</w:t>
      </w:r>
    </w:p>
    <w:p w:rsidR="00B842E2" w:rsidRPr="00954A37" w:rsidRDefault="00B842E2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2. Trình bày  khái niệm khu sinh học, đặc điểm các khu sinh học trên cạn chhur yếu và khu sinh học nước ngọt, mặn trên Trái đất.</w:t>
      </w:r>
    </w:p>
    <w:p w:rsidR="00B842E2" w:rsidRPr="00954A37" w:rsidRDefault="00B842E2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3. Trình bày các biện pháp bảo vệ tài nguyên sinh học  của các khu hệ sinh học.</w:t>
      </w:r>
    </w:p>
    <w:p w:rsidR="00B842E2" w:rsidRPr="00954A37" w:rsidRDefault="00B842E2" w:rsidP="00954A37">
      <w:pPr>
        <w:spacing w:after="0" w:line="240" w:lineRule="auto"/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4. Phát biểu khái niệm chu trình sinh, địa, hóa. Vẽ sơ đồ khái quát chu trình sinh, địa, hóa.</w:t>
      </w:r>
    </w:p>
    <w:p w:rsidR="00954A37" w:rsidRDefault="00B842E2" w:rsidP="00954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5. Trình bày chu trình sinh, địa, hóa của một số chất: nướ</w:t>
      </w:r>
      <w:r w:rsidR="00D245B8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>c, carbon, nitrogen. Nêu ý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 nghĩa sinh học của các chu trình</w:t>
      </w:r>
      <w:r w:rsidR="00D245B8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 sinh, địa, hóa </w:t>
      </w:r>
      <w:r w:rsidRPr="00954A37">
        <w:rPr>
          <w:rFonts w:ascii="Times New Roman" w:eastAsia="Arial" w:hAnsi="Times New Roman"/>
          <w:spacing w:val="2"/>
          <w:sz w:val="28"/>
          <w:szCs w:val="28"/>
          <w:lang w:val="de-DE" w:eastAsia="zh-CN"/>
        </w:rPr>
        <w:t xml:space="preserve"> đó.</w:t>
      </w:r>
      <w:r w:rsidR="00117FAD" w:rsidRPr="00954A37">
        <w:rPr>
          <w:rFonts w:ascii="Times New Roman" w:hAnsi="Times New Roman" w:cs="Times New Roman"/>
          <w:sz w:val="28"/>
          <w:szCs w:val="28"/>
        </w:rPr>
        <w:t>.</w:t>
      </w:r>
      <w:r w:rsidR="00B15800" w:rsidRPr="00954A37">
        <w:rPr>
          <w:rFonts w:ascii="Times New Roman" w:hAnsi="Times New Roman" w:cs="Times New Roman"/>
          <w:sz w:val="28"/>
          <w:szCs w:val="28"/>
        </w:rPr>
        <w:t>/.</w:t>
      </w:r>
    </w:p>
    <w:p w:rsidR="003E2CC1" w:rsidRPr="00954A37" w:rsidRDefault="003E2CC1" w:rsidP="00954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2E38" w:rsidRPr="00954A37" w:rsidRDefault="00117FAD" w:rsidP="00954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A37">
        <w:rPr>
          <w:rFonts w:ascii="Times New Roman" w:hAnsi="Times New Roman" w:cs="Times New Roman"/>
          <w:sz w:val="28"/>
          <w:szCs w:val="28"/>
        </w:rPr>
        <w:t xml:space="preserve"> </w:t>
      </w:r>
      <w:r w:rsidR="004E7DD7" w:rsidRPr="00954A37">
        <w:rPr>
          <w:rFonts w:ascii="Times New Roman" w:hAnsi="Times New Roman" w:cs="Times New Roman"/>
          <w:sz w:val="28"/>
          <w:szCs w:val="28"/>
        </w:rPr>
        <w:t xml:space="preserve"> </w:t>
      </w:r>
      <w:r w:rsidR="00D22E38" w:rsidRPr="00954A37">
        <w:rPr>
          <w:rFonts w:ascii="Times New Roman" w:hAnsi="Times New Roman" w:cs="Times New Roman"/>
          <w:b/>
          <w:sz w:val="28"/>
          <w:szCs w:val="28"/>
        </w:rPr>
        <w:t xml:space="preserve">Tổ trưởng chuyên môn       </w:t>
      </w:r>
      <w:r w:rsidRPr="00954A3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2E38" w:rsidRPr="00954A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Giáo viên lập đề cương</w:t>
      </w:r>
    </w:p>
    <w:p w:rsidR="00D22E38" w:rsidRPr="00954A37" w:rsidRDefault="00D22E38" w:rsidP="00954A37">
      <w:pPr>
        <w:pStyle w:val="ListParagraph"/>
        <w:spacing w:after="0" w:line="240" w:lineRule="auto"/>
        <w:ind w:left="0"/>
        <w:jc w:val="center"/>
        <w:rPr>
          <w:rFonts w:cs="Times New Roman"/>
          <w:b/>
          <w:szCs w:val="28"/>
        </w:rPr>
      </w:pPr>
    </w:p>
    <w:p w:rsidR="00D22E38" w:rsidRPr="00954A37" w:rsidRDefault="00D22E38" w:rsidP="00954A37">
      <w:pPr>
        <w:pStyle w:val="ListParagraph"/>
        <w:spacing w:after="0" w:line="240" w:lineRule="auto"/>
        <w:ind w:left="0"/>
        <w:jc w:val="center"/>
        <w:rPr>
          <w:rFonts w:cs="Times New Roman"/>
          <w:b/>
          <w:szCs w:val="28"/>
        </w:rPr>
      </w:pPr>
    </w:p>
    <w:p w:rsidR="00D22E38" w:rsidRPr="00954A37" w:rsidRDefault="00D22E38" w:rsidP="00954A37">
      <w:pPr>
        <w:pStyle w:val="ListParagraph"/>
        <w:spacing w:after="0" w:line="240" w:lineRule="auto"/>
        <w:ind w:left="0"/>
        <w:jc w:val="center"/>
        <w:rPr>
          <w:rFonts w:cs="Times New Roman"/>
          <w:b/>
          <w:szCs w:val="28"/>
        </w:rPr>
      </w:pPr>
    </w:p>
    <w:p w:rsidR="00D22E38" w:rsidRPr="00954A37" w:rsidRDefault="00954A37" w:rsidP="00954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2E38" w:rsidRPr="00954A37">
        <w:rPr>
          <w:rFonts w:ascii="Times New Roman" w:hAnsi="Times New Roman" w:cs="Times New Roman"/>
          <w:b/>
          <w:sz w:val="28"/>
          <w:szCs w:val="28"/>
        </w:rPr>
        <w:t xml:space="preserve">Đặng Thị Phương Hoa             </w:t>
      </w:r>
      <w:r w:rsidR="00117FAD" w:rsidRPr="00954A3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22E38" w:rsidRPr="00954A37">
        <w:rPr>
          <w:rFonts w:ascii="Times New Roman" w:hAnsi="Times New Roman" w:cs="Times New Roman"/>
          <w:b/>
          <w:sz w:val="28"/>
          <w:szCs w:val="28"/>
        </w:rPr>
        <w:t xml:space="preserve">                             Nguyễn Thị Kim Huế</w:t>
      </w:r>
    </w:p>
    <w:sectPr w:rsidR="00D22E38" w:rsidRPr="00954A37" w:rsidSect="00954A37">
      <w:pgSz w:w="12240" w:h="15840"/>
      <w:pgMar w:top="576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3E"/>
    <w:rsid w:val="000B1582"/>
    <w:rsid w:val="00117FAD"/>
    <w:rsid w:val="001638D1"/>
    <w:rsid w:val="00197D5F"/>
    <w:rsid w:val="001C6E70"/>
    <w:rsid w:val="0021073E"/>
    <w:rsid w:val="00220BF3"/>
    <w:rsid w:val="0028311B"/>
    <w:rsid w:val="003710D7"/>
    <w:rsid w:val="003E2CC1"/>
    <w:rsid w:val="003E6518"/>
    <w:rsid w:val="004E7DD7"/>
    <w:rsid w:val="005B5137"/>
    <w:rsid w:val="006D2CF9"/>
    <w:rsid w:val="00723D5A"/>
    <w:rsid w:val="008A14E0"/>
    <w:rsid w:val="0092289C"/>
    <w:rsid w:val="00954A37"/>
    <w:rsid w:val="00A20A40"/>
    <w:rsid w:val="00A43DFB"/>
    <w:rsid w:val="00B15800"/>
    <w:rsid w:val="00B3188C"/>
    <w:rsid w:val="00B842E2"/>
    <w:rsid w:val="00BD2D4E"/>
    <w:rsid w:val="00BE7A52"/>
    <w:rsid w:val="00D22E38"/>
    <w:rsid w:val="00D245B8"/>
    <w:rsid w:val="00D91E53"/>
    <w:rsid w:val="00F23D71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07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2E38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07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E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2E38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10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53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2023-04-05T15:28:00Z</dcterms:created>
  <dcterms:modified xsi:type="dcterms:W3CDTF">2024-09-01T07:40:00Z</dcterms:modified>
</cp:coreProperties>
</file>