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2E40DD" w:rsidRDefault="00B901DE" w:rsidP="00B901DE">
            <w:pPr>
              <w:pStyle w:val="NoSpacing"/>
              <w:rPr>
                <w:noProof/>
                <w:lang w:val="nl-NL"/>
              </w:rPr>
            </w:pPr>
            <w:bookmarkStart w:id="0" w:name="_Hlk121062379"/>
            <w:bookmarkStart w:id="1" w:name="_Hlk121062412"/>
            <w:r>
              <w:rPr>
                <w:noProof/>
                <w:lang w:val="nl-NL"/>
              </w:rPr>
              <w:t xml:space="preserve">           </w:t>
            </w:r>
            <w:r w:rsidR="00282DD4" w:rsidRPr="002E40DD">
              <w:rPr>
                <w:noProof/>
                <w:lang w:val="nl-NL"/>
              </w:rPr>
              <w:t xml:space="preserve">SỞ </w:t>
            </w:r>
            <w:r w:rsidR="00282DD4" w:rsidRPr="002E40DD">
              <w:rPr>
                <w:noProof/>
              </w:rPr>
              <w:t>GIÁO DỤC VÀ ĐÀO TẠO</w:t>
            </w:r>
            <w:r w:rsidR="00282DD4" w:rsidRPr="002E40DD">
              <w:rPr>
                <w:noProof/>
                <w:lang w:val="nl-NL"/>
              </w:rPr>
              <w:t xml:space="preserve"> HÀ </w:t>
            </w:r>
            <w:r w:rsidR="00282DD4" w:rsidRPr="002E40DD">
              <w:rPr>
                <w:noProof/>
              </w:rPr>
              <w:t>NỘI</w:t>
            </w:r>
          </w:p>
          <w:p w14:paraId="2F73E464" w14:textId="31B24341" w:rsidR="00282DD4" w:rsidRPr="002E40DD"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490EB3">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8C0343">
              <w:rPr>
                <w:rFonts w:ascii="Times New Roman" w:hAnsi="Times New Roman"/>
                <w:b/>
                <w:noProof/>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4AFF8878"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B901DE">
              <w:rPr>
                <w:rFonts w:ascii="Times New Roman" w:eastAsia="SimSun" w:hAnsi="Times New Roman"/>
                <w:b/>
                <w:noProof/>
                <w:sz w:val="28"/>
                <w:szCs w:val="28"/>
                <w:lang w:val="nl-NL"/>
              </w:rPr>
              <w:t>GIỮA KÌ I</w:t>
            </w:r>
            <w:r w:rsidR="007B797B">
              <w:rPr>
                <w:rFonts w:ascii="Times New Roman" w:eastAsia="SimSun" w:hAnsi="Times New Roman"/>
                <w:b/>
                <w:noProof/>
                <w:sz w:val="28"/>
                <w:szCs w:val="28"/>
                <w:lang w:val="nl-NL"/>
              </w:rPr>
              <w:t>I</w:t>
            </w:r>
          </w:p>
          <w:p w14:paraId="311FE18F" w14:textId="69A88BB5"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14200C">
              <w:rPr>
                <w:rFonts w:ascii="Times New Roman" w:eastAsia="SimSun" w:hAnsi="Times New Roman"/>
                <w:b/>
                <w:noProof/>
                <w:sz w:val="28"/>
                <w:szCs w:val="28"/>
                <w:lang w:val="nl-NL"/>
              </w:rPr>
              <w:t>2</w:t>
            </w:r>
          </w:p>
          <w:p w14:paraId="58DA42F8" w14:textId="6B450C7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490EB3">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490EB3">
      <w:pPr>
        <w:spacing w:after="0" w:line="240" w:lineRule="auto"/>
        <w:rPr>
          <w:rFonts w:ascii="Times New Roman" w:hAnsi="Times New Roman"/>
          <w:b/>
          <w:bCs/>
          <w:sz w:val="26"/>
          <w:szCs w:val="26"/>
          <w:lang w:val="nl-NL"/>
        </w:rPr>
      </w:pPr>
    </w:p>
    <w:p w14:paraId="0F991531" w14:textId="2DF50FF7" w:rsidR="00282DD4" w:rsidRPr="00A17C13" w:rsidRDefault="00A17C13" w:rsidP="00A11C7D">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Default="009471CD" w:rsidP="00A11C7D">
      <w:pPr>
        <w:spacing w:after="0" w:line="240" w:lineRule="auto"/>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4CECB15C" w14:textId="4C390963" w:rsidR="00F278DB" w:rsidRPr="00F278DB" w:rsidRDefault="00F278DB" w:rsidP="00A11C7D">
      <w:pPr>
        <w:spacing w:after="0" w:line="240" w:lineRule="auto"/>
        <w:jc w:val="both"/>
        <w:rPr>
          <w:rFonts w:ascii="Times New Roman" w:hAnsi="Times New Roman"/>
          <w:bCs/>
          <w:sz w:val="26"/>
          <w:szCs w:val="26"/>
          <w:lang w:val="nl-NL"/>
        </w:rPr>
      </w:pPr>
      <w:r w:rsidRPr="00F278DB">
        <w:rPr>
          <w:rFonts w:ascii="Times New Roman" w:hAnsi="Times New Roman"/>
          <w:bCs/>
          <w:sz w:val="26"/>
          <w:szCs w:val="26"/>
          <w:lang w:val="nl-NL"/>
        </w:rPr>
        <w:t>Bài 5. Văn nghị luận</w:t>
      </w:r>
    </w:p>
    <w:p w14:paraId="5BAA250D" w14:textId="7A96C11B" w:rsidR="002661FF" w:rsidRDefault="002661FF"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Bài 6. Thơ văn Nguyễn Ái Quốc</w:t>
      </w:r>
      <w:r w:rsidR="00D811AF">
        <w:rPr>
          <w:rFonts w:ascii="Times New Roman" w:hAnsi="Times New Roman" w:cs="Times New Roman"/>
          <w:sz w:val="26"/>
          <w:szCs w:val="26"/>
          <w:lang w:val="nl-NL"/>
        </w:rPr>
        <w:t xml:space="preserve"> </w:t>
      </w:r>
      <w:r>
        <w:rPr>
          <w:rFonts w:ascii="Times New Roman" w:hAnsi="Times New Roman" w:cs="Times New Roman"/>
          <w:sz w:val="26"/>
          <w:szCs w:val="26"/>
          <w:lang w:val="nl-NL"/>
        </w:rPr>
        <w:t>-</w:t>
      </w:r>
      <w:r w:rsidR="00D811AF">
        <w:rPr>
          <w:rFonts w:ascii="Times New Roman" w:hAnsi="Times New Roman" w:cs="Times New Roman"/>
          <w:sz w:val="26"/>
          <w:szCs w:val="26"/>
          <w:lang w:val="nl-NL"/>
        </w:rPr>
        <w:t xml:space="preserve"> </w:t>
      </w:r>
      <w:r>
        <w:rPr>
          <w:rFonts w:ascii="Times New Roman" w:hAnsi="Times New Roman" w:cs="Times New Roman"/>
          <w:sz w:val="26"/>
          <w:szCs w:val="26"/>
          <w:lang w:val="nl-NL"/>
        </w:rPr>
        <w:t>Hồ Chí Minh</w:t>
      </w:r>
    </w:p>
    <w:p w14:paraId="022352D5" w14:textId="7AC110B0" w:rsidR="007B797B" w:rsidRPr="0014200C" w:rsidRDefault="007B797B"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Bài 7. Tiểu thuyết hiện đại</w:t>
      </w:r>
    </w:p>
    <w:p w14:paraId="1D4A59E0" w14:textId="77777777" w:rsidR="0014200C" w:rsidRDefault="009471CD" w:rsidP="00A17C13">
      <w:pPr>
        <w:spacing w:after="0" w:line="240" w:lineRule="auto"/>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602F6B7D" w14:textId="1DEF4609" w:rsidR="00265930" w:rsidRDefault="00265930" w:rsidP="00265930">
      <w:pPr>
        <w:spacing w:after="0" w:line="240" w:lineRule="auto"/>
        <w:jc w:val="both"/>
        <w:rPr>
          <w:rFonts w:ascii="Times New Roman" w:hAnsi="Times New Roman" w:cs="Times New Roman"/>
          <w:sz w:val="26"/>
          <w:szCs w:val="26"/>
          <w:lang w:val="nl-NL"/>
        </w:rPr>
      </w:pPr>
      <w:r w:rsidRPr="00265930">
        <w:rPr>
          <w:rFonts w:ascii="Times New Roman" w:hAnsi="Times New Roman" w:cs="Times New Roman"/>
          <w:sz w:val="26"/>
          <w:szCs w:val="26"/>
          <w:lang w:val="nl-NL"/>
        </w:rPr>
        <w:t xml:space="preserve">Bài 6. </w:t>
      </w:r>
      <w:r>
        <w:rPr>
          <w:rFonts w:ascii="Times New Roman" w:hAnsi="Times New Roman" w:cs="Times New Roman"/>
          <w:sz w:val="26"/>
          <w:szCs w:val="26"/>
        </w:rPr>
        <w:t xml:space="preserve">Viết bài </w:t>
      </w:r>
      <w:r w:rsidRPr="007B797B">
        <w:rPr>
          <w:rFonts w:ascii="Times New Roman" w:hAnsi="Times New Roman" w:cs="Times New Roman"/>
          <w:sz w:val="26"/>
          <w:szCs w:val="26"/>
          <w:lang w:val="nl-NL"/>
        </w:rPr>
        <w:t>n</w:t>
      </w:r>
      <w:r>
        <w:rPr>
          <w:rFonts w:ascii="Times New Roman" w:hAnsi="Times New Roman" w:cs="Times New Roman"/>
          <w:sz w:val="26"/>
          <w:szCs w:val="26"/>
          <w:lang w:val="nl-NL"/>
        </w:rPr>
        <w:t xml:space="preserve">ghị luận về </w:t>
      </w:r>
      <w:r w:rsidR="004C0F8C">
        <w:rPr>
          <w:rFonts w:ascii="Times New Roman" w:hAnsi="Times New Roman" w:cs="Times New Roman"/>
          <w:sz w:val="26"/>
          <w:szCs w:val="26"/>
          <w:lang w:val="nl-NL"/>
        </w:rPr>
        <w:t>một vấn đề liên quan đến tuổi trẻ (</w:t>
      </w:r>
      <w:r w:rsidR="00CD4FD7">
        <w:rPr>
          <w:rFonts w:ascii="Times New Roman" w:hAnsi="Times New Roman" w:cs="Times New Roman"/>
          <w:sz w:val="26"/>
          <w:szCs w:val="26"/>
          <w:lang w:val="nl-NL"/>
        </w:rPr>
        <w:t>Tuổi trẻ với tinh thần yêu nước</w:t>
      </w:r>
      <w:r w:rsidR="004C0F8C">
        <w:rPr>
          <w:rFonts w:ascii="Times New Roman" w:hAnsi="Times New Roman" w:cs="Times New Roman"/>
          <w:sz w:val="26"/>
          <w:szCs w:val="26"/>
          <w:lang w:val="nl-NL"/>
        </w:rPr>
        <w:t>)</w:t>
      </w:r>
    </w:p>
    <w:p w14:paraId="163B845D" w14:textId="6E428884" w:rsidR="00265930" w:rsidRPr="007B797B" w:rsidRDefault="00265930" w:rsidP="00265930">
      <w:pPr>
        <w:spacing w:after="0" w:line="240" w:lineRule="auto"/>
        <w:jc w:val="both"/>
        <w:rPr>
          <w:rFonts w:ascii="Times New Roman" w:hAnsi="Times New Roman"/>
          <w:b/>
          <w:bCs/>
          <w:sz w:val="26"/>
          <w:szCs w:val="26"/>
          <w:lang w:val="nl-NL"/>
        </w:rPr>
      </w:pPr>
      <w:r>
        <w:rPr>
          <w:rFonts w:ascii="Times New Roman" w:hAnsi="Times New Roman" w:cs="Times New Roman"/>
          <w:sz w:val="26"/>
          <w:szCs w:val="26"/>
          <w:lang w:val="nl-NL"/>
        </w:rPr>
        <w:t>Bài 7. Viết thư trao đổi công việc hoặc một vấn đề đáng quan tâm</w:t>
      </w:r>
    </w:p>
    <w:p w14:paraId="537EAAC0" w14:textId="077C8154" w:rsidR="00282DD4" w:rsidRPr="00A17C13" w:rsidRDefault="00A17C13" w:rsidP="00A11C7D">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584EDF67" w:rsidR="00282DD4" w:rsidRPr="008C0343" w:rsidRDefault="00282DD4" w:rsidP="00A11C7D">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14200C">
        <w:rPr>
          <w:rFonts w:ascii="Times New Roman" w:hAnsi="Times New Roman" w:cs="Times New Roman"/>
          <w:b/>
          <w:sz w:val="26"/>
          <w:szCs w:val="26"/>
          <w:lang w:val="nl-NL"/>
        </w:rPr>
        <w:t>5</w:t>
      </w:r>
      <w:r w:rsidRPr="008C0343">
        <w:rPr>
          <w:rFonts w:ascii="Times New Roman" w:hAnsi="Times New Roman" w:cs="Times New Roman"/>
          <w:b/>
          <w:sz w:val="26"/>
          <w:szCs w:val="26"/>
          <w:lang w:val="nl-NL"/>
        </w:rPr>
        <w:t>,0 điểm)</w:t>
      </w:r>
    </w:p>
    <w:p w14:paraId="71CE962D" w14:textId="304A76D5" w:rsidR="00490EB3" w:rsidRDefault="00282DD4"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Cho 01 văn bản</w:t>
      </w:r>
      <w:r w:rsidR="00F278DB">
        <w:rPr>
          <w:rFonts w:ascii="Times New Roman" w:hAnsi="Times New Roman" w:cs="Times New Roman"/>
          <w:sz w:val="26"/>
          <w:szCs w:val="26"/>
          <w:lang w:val="nl-NL"/>
        </w:rPr>
        <w:t xml:space="preserve"> nghị luận/ 01 văn bản</w:t>
      </w:r>
      <w:r w:rsidRPr="008C0343">
        <w:rPr>
          <w:rFonts w:ascii="Times New Roman" w:hAnsi="Times New Roman" w:cs="Times New Roman"/>
          <w:sz w:val="26"/>
          <w:szCs w:val="26"/>
          <w:lang w:val="nl-NL"/>
        </w:rPr>
        <w:t xml:space="preserve"> </w:t>
      </w:r>
      <w:r w:rsidR="00265930">
        <w:rPr>
          <w:rFonts w:ascii="Times New Roman" w:hAnsi="Times New Roman" w:cs="Times New Roman"/>
          <w:sz w:val="26"/>
          <w:szCs w:val="26"/>
          <w:lang w:val="nl-NL"/>
        </w:rPr>
        <w:t xml:space="preserve">thơ văn Nguyễn Ái Quốc-Hồ Chí Minh/ 01 văn bản </w:t>
      </w:r>
      <w:r w:rsidR="007B797B">
        <w:rPr>
          <w:rFonts w:ascii="Times New Roman" w:hAnsi="Times New Roman" w:cs="Times New Roman"/>
          <w:sz w:val="26"/>
          <w:szCs w:val="26"/>
          <w:lang w:val="nl-NL"/>
        </w:rPr>
        <w:t>tiểu thuyết hiện đại</w:t>
      </w:r>
      <w:r w:rsidR="00B901DE">
        <w:rPr>
          <w:rFonts w:ascii="Times New Roman" w:hAnsi="Times New Roman" w:cs="Times New Roman"/>
          <w:sz w:val="26"/>
          <w:szCs w:val="26"/>
          <w:lang w:val="nl-NL"/>
        </w:rPr>
        <w:t xml:space="preserve">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 xml:space="preserve">văn </w:t>
      </w:r>
      <w:r w:rsidR="00B901DE">
        <w:rPr>
          <w:rFonts w:ascii="Times New Roman" w:hAnsi="Times New Roman" w:cs="Times New Roman"/>
          <w:i/>
          <w:iCs/>
          <w:sz w:val="26"/>
          <w:szCs w:val="26"/>
          <w:lang w:val="nl-NL"/>
        </w:rPr>
        <w:t>Cánh diều</w:t>
      </w:r>
      <w:r w:rsidR="00A17C13">
        <w:rPr>
          <w:rFonts w:ascii="Times New Roman" w:hAnsi="Times New Roman" w:cs="Times New Roman"/>
          <w:i/>
          <w:iCs/>
          <w:sz w:val="26"/>
          <w:szCs w:val="26"/>
          <w:lang w:val="nl-NL"/>
        </w:rPr>
        <w:t>)</w:t>
      </w:r>
    </w:p>
    <w:p w14:paraId="4B8246EF" w14:textId="7356527C" w:rsidR="00B65EF1" w:rsidRPr="00490EB3" w:rsidRDefault="00A17C13" w:rsidP="00A17C13">
      <w:pPr>
        <w:spacing w:after="0" w:line="240" w:lineRule="auto"/>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1A96C7AD" w:rsidR="00C8722A" w:rsidRPr="008C0343" w:rsidRDefault="00C8722A"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14200C">
        <w:rPr>
          <w:rFonts w:ascii="Times New Roman" w:hAnsi="Times New Roman" w:cs="Times New Roman"/>
          <w:b/>
          <w:sz w:val="26"/>
          <w:szCs w:val="26"/>
          <w:lang w:val="nl-NL"/>
        </w:rPr>
        <w:t>5</w:t>
      </w:r>
      <w:r w:rsidR="008C0343">
        <w:rPr>
          <w:rFonts w:ascii="Times New Roman" w:hAnsi="Times New Roman" w:cs="Times New Roman"/>
          <w:b/>
          <w:sz w:val="26"/>
          <w:szCs w:val="26"/>
          <w:lang w:val="nl-NL"/>
        </w:rPr>
        <w:t>,0 điểm)</w:t>
      </w:r>
    </w:p>
    <w:p w14:paraId="468C6A4D" w14:textId="77777777" w:rsidR="00DD19B9" w:rsidRDefault="008C0343" w:rsidP="00A17C13">
      <w:pPr>
        <w:spacing w:after="0" w:line="240" w:lineRule="auto"/>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5799C8A5" w14:textId="66A3428A" w:rsidR="002661FF" w:rsidRPr="00265930" w:rsidRDefault="0014200C" w:rsidP="0014200C">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rPr>
        <w:t xml:space="preserve">Viết bài </w:t>
      </w:r>
      <w:r w:rsidR="007B797B" w:rsidRPr="007B797B">
        <w:rPr>
          <w:rFonts w:ascii="Times New Roman" w:hAnsi="Times New Roman" w:cs="Times New Roman"/>
          <w:sz w:val="26"/>
          <w:szCs w:val="26"/>
          <w:lang w:val="nl-NL"/>
        </w:rPr>
        <w:t>n</w:t>
      </w:r>
      <w:r w:rsidR="007B797B">
        <w:rPr>
          <w:rFonts w:ascii="Times New Roman" w:hAnsi="Times New Roman" w:cs="Times New Roman"/>
          <w:sz w:val="26"/>
          <w:szCs w:val="26"/>
          <w:lang w:val="nl-NL"/>
        </w:rPr>
        <w:t xml:space="preserve">ghị luận về </w:t>
      </w:r>
      <w:r w:rsidR="004C0F8C">
        <w:rPr>
          <w:rFonts w:ascii="Times New Roman" w:hAnsi="Times New Roman" w:cs="Times New Roman"/>
          <w:sz w:val="26"/>
          <w:szCs w:val="26"/>
          <w:lang w:val="nl-NL"/>
        </w:rPr>
        <w:t>một vấn đề liên quan đến tuổi trẻ (</w:t>
      </w:r>
      <w:r w:rsidR="00CD4FD7">
        <w:rPr>
          <w:rFonts w:ascii="Times New Roman" w:hAnsi="Times New Roman" w:cs="Times New Roman"/>
          <w:sz w:val="26"/>
          <w:szCs w:val="26"/>
          <w:lang w:val="nl-NL"/>
        </w:rPr>
        <w:t>Tuổi trẻ với tinh thần yêu nước</w:t>
      </w:r>
      <w:r w:rsidR="004C0F8C">
        <w:rPr>
          <w:rFonts w:ascii="Times New Roman" w:hAnsi="Times New Roman" w:cs="Times New Roman"/>
          <w:sz w:val="26"/>
          <w:szCs w:val="26"/>
          <w:lang w:val="nl-NL"/>
        </w:rPr>
        <w:t>)</w:t>
      </w:r>
      <w:r w:rsidR="00265930">
        <w:rPr>
          <w:rFonts w:ascii="Times New Roman" w:hAnsi="Times New Roman" w:cs="Times New Roman"/>
          <w:sz w:val="26"/>
          <w:szCs w:val="26"/>
          <w:lang w:val="nl-NL"/>
        </w:rPr>
        <w:t>/</w:t>
      </w:r>
      <w:r w:rsidR="002661FF">
        <w:rPr>
          <w:rFonts w:ascii="Times New Roman" w:hAnsi="Times New Roman" w:cs="Times New Roman"/>
          <w:sz w:val="26"/>
          <w:szCs w:val="26"/>
          <w:lang w:val="nl-NL"/>
        </w:rPr>
        <w:t>Viết thư trao đổi công việc hoặc một vấn đề đáng quan tâm</w:t>
      </w:r>
    </w:p>
    <w:p w14:paraId="3BC7DFF0" w14:textId="3ECF16A1" w:rsidR="00C90D12" w:rsidRPr="00A17C13" w:rsidRDefault="00A17C13" w:rsidP="00A11C7D">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3806AEC6" w:rsidR="00A625B6" w:rsidRPr="00A17C13" w:rsidRDefault="00A17C13" w:rsidP="00A11C7D">
      <w:pPr>
        <w:spacing w:after="0" w:line="240" w:lineRule="auto"/>
        <w:jc w:val="both"/>
        <w:rPr>
          <w:rFonts w:ascii="Times New Roman" w:hAnsi="Times New Roman"/>
          <w:b/>
          <w:bCs/>
          <w:sz w:val="26"/>
          <w:szCs w:val="26"/>
          <w:lang w:val="nl-NL"/>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THI</w:t>
      </w:r>
    </w:p>
    <w:p w14:paraId="5E1B1CEA" w14:textId="77777777" w:rsidR="00490EB3" w:rsidRPr="007C4DD2" w:rsidRDefault="00490EB3" w:rsidP="00490EB3">
      <w:pPr>
        <w:pStyle w:val="ListParagraph"/>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3C5EFF6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01878AF3" w14:textId="5CCD27DF"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490EB3">
            <w:pPr>
              <w:spacing w:after="0" w:line="240" w:lineRule="auto"/>
              <w:jc w:val="center"/>
              <w:rPr>
                <w:rFonts w:ascii="Times New Roman" w:eastAsia="Calibri" w:hAnsi="Times New Roman" w:cs="Times New Roman"/>
                <w:b/>
                <w:sz w:val="26"/>
                <w:szCs w:val="26"/>
                <w:lang w:val="en-US"/>
              </w:rPr>
            </w:pPr>
          </w:p>
          <w:p w14:paraId="5DAA0274" w14:textId="50A8539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14200C" w:rsidRPr="00490EB3" w14:paraId="575447D6" w14:textId="77777777" w:rsidTr="0014200C">
        <w:trPr>
          <w:trHeight w:val="991"/>
        </w:trPr>
        <w:tc>
          <w:tcPr>
            <w:tcW w:w="552" w:type="pct"/>
            <w:shd w:val="clear" w:color="auto" w:fill="auto"/>
          </w:tcPr>
          <w:p w14:paraId="311D219C" w14:textId="022D8246"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490EB3" w:rsidRDefault="0014200C" w:rsidP="009457D6">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7DB15B73" w14:textId="77777777" w:rsidR="004C0F8C" w:rsidRDefault="0014200C" w:rsidP="004C0F8C">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Nghị luận</w:t>
            </w:r>
          </w:p>
          <w:p w14:paraId="4CD3897D" w14:textId="1CC6477E" w:rsidR="0014200C" w:rsidRPr="00490EB3" w:rsidRDefault="0014200C" w:rsidP="004C0F8C">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 xml:space="preserve"> </w:t>
            </w:r>
            <w:r w:rsidR="004C0F8C">
              <w:rPr>
                <w:rFonts w:ascii="Times New Roman" w:hAnsi="Times New Roman"/>
                <w:b/>
                <w:sz w:val="26"/>
                <w:szCs w:val="26"/>
                <w:lang w:val="nl-NL"/>
              </w:rPr>
              <w:t>xã hội</w:t>
            </w:r>
          </w:p>
        </w:tc>
        <w:tc>
          <w:tcPr>
            <w:tcW w:w="379" w:type="pct"/>
          </w:tcPr>
          <w:p w14:paraId="0F2B94AE" w14:textId="77777777"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14200C" w:rsidRPr="00490EB3" w:rsidRDefault="0014200C" w:rsidP="00490EB3">
            <w:pPr>
              <w:spacing w:after="0" w:line="240" w:lineRule="auto"/>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490EB3" w:rsidRDefault="002E40DD"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691" w:type="pct"/>
            <w:gridSpan w:val="2"/>
            <w:shd w:val="clear" w:color="auto" w:fill="auto"/>
          </w:tcPr>
          <w:p w14:paraId="6367854D" w14:textId="195C2788" w:rsidR="0014200C" w:rsidRPr="00490EB3"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0014200C" w:rsidRPr="00490EB3">
              <w:rPr>
                <w:rFonts w:ascii="Times New Roman" w:eastAsia="Calibri" w:hAnsi="Times New Roman" w:cs="Times New Roman"/>
                <w:b/>
                <w:sz w:val="26"/>
                <w:szCs w:val="26"/>
                <w:lang w:val="en-US"/>
              </w:rPr>
              <w:t>%</w:t>
            </w:r>
          </w:p>
        </w:tc>
        <w:tc>
          <w:tcPr>
            <w:tcW w:w="752" w:type="pct"/>
            <w:gridSpan w:val="2"/>
            <w:shd w:val="clear" w:color="auto" w:fill="auto"/>
          </w:tcPr>
          <w:p w14:paraId="3518D8C0" w14:textId="7D46A647" w:rsidR="0014200C" w:rsidRPr="00490EB3" w:rsidRDefault="009457D6"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w:t>
            </w:r>
            <w:r w:rsidR="002E40DD">
              <w:rPr>
                <w:rFonts w:ascii="Times New Roman" w:eastAsia="Calibri" w:hAnsi="Times New Roman" w:cs="Times New Roman"/>
                <w:b/>
                <w:sz w:val="26"/>
                <w:szCs w:val="26"/>
                <w:lang w:val="en-US"/>
              </w:rPr>
              <w:t>0</w:t>
            </w:r>
            <w:r w:rsidR="0014200C" w:rsidRPr="00490EB3">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490EB3">
            <w:pPr>
              <w:spacing w:after="0" w:line="240" w:lineRule="auto"/>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35%</w:t>
            </w:r>
          </w:p>
        </w:tc>
        <w:tc>
          <w:tcPr>
            <w:tcW w:w="752" w:type="pct"/>
            <w:gridSpan w:val="2"/>
          </w:tcPr>
          <w:p w14:paraId="5AA1D7C6" w14:textId="4C643BF0"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45%</w:t>
            </w:r>
          </w:p>
        </w:tc>
        <w:tc>
          <w:tcPr>
            <w:tcW w:w="437" w:type="pct"/>
            <w:shd w:val="clear" w:color="auto" w:fill="auto"/>
          </w:tcPr>
          <w:p w14:paraId="0DDFB96C" w14:textId="7BDA5ECC" w:rsidR="0014200C" w:rsidRPr="002E40DD" w:rsidRDefault="002E40DD"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490EB3">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490EB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F96F80">
      <w:pPr>
        <w:spacing w:after="0" w:line="240" w:lineRule="auto"/>
        <w:rPr>
          <w:rFonts w:ascii="Times New Roman" w:hAnsi="Times New Roman" w:cs="Times New Roman"/>
          <w:b/>
          <w:bCs/>
          <w:sz w:val="26"/>
          <w:szCs w:val="26"/>
          <w:lang w:val="en-US"/>
        </w:rPr>
      </w:pPr>
    </w:p>
    <w:p w14:paraId="73543299" w14:textId="2D54681B" w:rsidR="00F96F80" w:rsidRDefault="00F96F80" w:rsidP="00F96F80">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490EB3">
      <w:pPr>
        <w:spacing w:after="0" w:line="240" w:lineRule="auto"/>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394"/>
        <w:gridCol w:w="1417"/>
        <w:gridCol w:w="1418"/>
        <w:gridCol w:w="1417"/>
        <w:gridCol w:w="94"/>
      </w:tblGrid>
      <w:tr w:rsidR="00F96F80" w:rsidRPr="008C0343" w14:paraId="007AB1F1" w14:textId="77777777" w:rsidTr="00806DC6">
        <w:trPr>
          <w:gridAfter w:val="1"/>
          <w:wAfter w:w="94" w:type="dxa"/>
          <w:trHeight w:val="334"/>
        </w:trPr>
        <w:tc>
          <w:tcPr>
            <w:tcW w:w="580" w:type="dxa"/>
            <w:vMerge w:val="restart"/>
            <w:shd w:val="clear" w:color="auto" w:fill="auto"/>
          </w:tcPr>
          <w:p w14:paraId="3FA6BAB1"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147944">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147944">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394" w:type="dxa"/>
            <w:vMerge w:val="restart"/>
            <w:shd w:val="clear" w:color="auto" w:fill="auto"/>
          </w:tcPr>
          <w:p w14:paraId="60FD3839"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4252" w:type="dxa"/>
            <w:gridSpan w:val="3"/>
          </w:tcPr>
          <w:p w14:paraId="6D62C05D"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806DC6">
        <w:trPr>
          <w:gridAfter w:val="1"/>
          <w:wAfter w:w="94" w:type="dxa"/>
          <w:trHeight w:val="334"/>
        </w:trPr>
        <w:tc>
          <w:tcPr>
            <w:tcW w:w="580" w:type="dxa"/>
            <w:vMerge/>
            <w:shd w:val="clear" w:color="auto" w:fill="auto"/>
          </w:tcPr>
          <w:p w14:paraId="7E090B4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147944">
            <w:pPr>
              <w:spacing w:after="0" w:line="240" w:lineRule="auto"/>
              <w:jc w:val="both"/>
              <w:rPr>
                <w:rFonts w:ascii="Times New Roman" w:eastAsia="Calibri" w:hAnsi="Times New Roman" w:cs="Times New Roman"/>
                <w:b/>
                <w:sz w:val="26"/>
                <w:szCs w:val="26"/>
              </w:rPr>
            </w:pPr>
          </w:p>
        </w:tc>
        <w:tc>
          <w:tcPr>
            <w:tcW w:w="4394" w:type="dxa"/>
            <w:vMerge/>
            <w:shd w:val="clear" w:color="auto" w:fill="auto"/>
          </w:tcPr>
          <w:p w14:paraId="48C9A321"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417" w:type="dxa"/>
            <w:vAlign w:val="center"/>
          </w:tcPr>
          <w:p w14:paraId="7A840453"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418" w:type="dxa"/>
            <w:vAlign w:val="center"/>
          </w:tcPr>
          <w:p w14:paraId="35A6CE1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417" w:type="dxa"/>
            <w:vAlign w:val="center"/>
          </w:tcPr>
          <w:p w14:paraId="67193C82" w14:textId="77777777" w:rsidR="00806DC6" w:rsidRDefault="00806DC6" w:rsidP="00147944">
            <w:pPr>
              <w:spacing w:after="0" w:line="240" w:lineRule="auto"/>
              <w:jc w:val="center"/>
              <w:rPr>
                <w:rFonts w:ascii="Times New Roman" w:hAnsi="Times New Roman" w:cs="Times New Roman"/>
                <w:sz w:val="26"/>
                <w:szCs w:val="26"/>
                <w:lang w:val="en-US"/>
              </w:rPr>
            </w:pPr>
          </w:p>
          <w:p w14:paraId="520AF6B6" w14:textId="1D87356C"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147944">
            <w:pPr>
              <w:spacing w:after="0" w:line="240" w:lineRule="auto"/>
              <w:jc w:val="center"/>
              <w:rPr>
                <w:rFonts w:ascii="Times New Roman" w:eastAsia="Calibri" w:hAnsi="Times New Roman" w:cs="Times New Roman"/>
                <w:b/>
                <w:sz w:val="26"/>
                <w:szCs w:val="26"/>
              </w:rPr>
            </w:pPr>
          </w:p>
        </w:tc>
      </w:tr>
      <w:tr w:rsidR="00F278DB" w:rsidRPr="008C0343" w14:paraId="01A7BFA4" w14:textId="77777777" w:rsidTr="00F63EF7">
        <w:trPr>
          <w:gridAfter w:val="1"/>
          <w:wAfter w:w="94" w:type="dxa"/>
          <w:trHeight w:val="562"/>
        </w:trPr>
        <w:tc>
          <w:tcPr>
            <w:tcW w:w="580" w:type="dxa"/>
            <w:shd w:val="clear" w:color="auto" w:fill="auto"/>
          </w:tcPr>
          <w:p w14:paraId="6DBA3694" w14:textId="0C70CDA3" w:rsidR="00F278DB" w:rsidRPr="008C0343" w:rsidRDefault="00F278DB" w:rsidP="00F278DB">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lastRenderedPageBreak/>
              <w:t>1</w:t>
            </w:r>
          </w:p>
        </w:tc>
        <w:tc>
          <w:tcPr>
            <w:tcW w:w="872" w:type="dxa"/>
            <w:shd w:val="clear" w:color="auto" w:fill="auto"/>
          </w:tcPr>
          <w:p w14:paraId="7CAC462C" w14:textId="77777777" w:rsidR="00F278DB" w:rsidRPr="008C0343" w:rsidRDefault="00F278DB" w:rsidP="00F278DB">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Đọc hiểu</w:t>
            </w:r>
          </w:p>
          <w:p w14:paraId="1BCCD077" w14:textId="77777777" w:rsidR="00F278DB" w:rsidRPr="008C0343" w:rsidRDefault="00F278DB" w:rsidP="00F278DB">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1B663315" w14:textId="4DE4CA52" w:rsidR="00F278DB" w:rsidRDefault="00F278DB" w:rsidP="00F278DB">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1.Văn nghị luận</w:t>
            </w:r>
          </w:p>
        </w:tc>
        <w:tc>
          <w:tcPr>
            <w:tcW w:w="4394" w:type="dxa"/>
            <w:shd w:val="clear" w:color="auto" w:fill="auto"/>
            <w:vAlign w:val="center"/>
          </w:tcPr>
          <w:p w14:paraId="1313D0D0" w14:textId="77777777"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7A3E6D16"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Nhận biết được luận đề, luận điểm, lí lẽ và bằng chứng tiêu biểu, độc đáo trong văn bản.</w:t>
            </w:r>
          </w:p>
          <w:p w14:paraId="47EBE7AB"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xml:space="preserve">- Nhận biết được một số thao tác nghị luận (chẳng hạn chứng minh, giải thích, bình luận, so sánh, phân tích hoặc bác bỏ). </w:t>
            </w:r>
          </w:p>
          <w:p w14:paraId="40235C92"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Chỉ ra được được các biện pháp tu từ, từ ngữ, câu khẳng định, phủ định trong văn bản.</w:t>
            </w:r>
          </w:p>
          <w:p w14:paraId="27A31186" w14:textId="77777777" w:rsidR="00F278DB" w:rsidRPr="00187E12" w:rsidRDefault="00F278DB" w:rsidP="00F278DB">
            <w:pPr>
              <w:spacing w:after="0" w:line="240" w:lineRule="auto"/>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Nhận biết được cách lập luận và ngôn ngữ biểu cảm trong văn bản nghị luận.</w:t>
            </w:r>
          </w:p>
          <w:p w14:paraId="35E41C45" w14:textId="77777777"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0B1D4DB3" w14:textId="77777777"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Lí giải được mối liên hệ giữa </w:t>
            </w:r>
            <w:r w:rsidRPr="00187E12">
              <w:rPr>
                <w:rFonts w:ascii="Times New Roman" w:eastAsia="Times New Roman" w:hAnsi="Times New Roman" w:cs="Times New Roman"/>
                <w:sz w:val="26"/>
                <w:szCs w:val="26"/>
              </w:rPr>
              <w:t>nội dung của luận đề, luận điểm, lí lẽ và bằng chứng tiêu biểu, độc đáo trong văn bản.</w:t>
            </w:r>
          </w:p>
          <w:p w14:paraId="7E3A7C34"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Đánh giá được mức độ phù hợp giữa nội dung nghị luận với nhan đề của văn bản.</w:t>
            </w:r>
          </w:p>
          <w:p w14:paraId="24BBCF3A"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Tiếp cận và đánh giá được nội dung với tư duy phê phán; nhận biết được mục đích.</w:t>
            </w:r>
          </w:p>
          <w:p w14:paraId="5409B31E"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Phân tích và đánh giá được cách tác giả sử dụng một số thao tác nghị luận (chẳng hạn chứng minh, giải thích, bình luận, so sánh, phân tích hoặc bác bỏ) trong văn bản để đạt được mục đích.</w:t>
            </w:r>
          </w:p>
          <w:p w14:paraId="132977F1"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Phân tích được các biện pháp tu từ, từ ngữ, câu khẳng định, phủ định trong văn bản nghị luận và đánh giá hiệu quả của việc sử dụng các hình thức này.</w:t>
            </w:r>
          </w:p>
          <w:p w14:paraId="38EB1D8F"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Lí giải được cách lập luận và ngôn ngữ biểu cảm trong văn bản nghị luận để đạt được mục đích.</w:t>
            </w:r>
          </w:p>
          <w:p w14:paraId="2ED9DBF4" w14:textId="77777777"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p>
          <w:p w14:paraId="76D7F3C8" w14:textId="1F25A726" w:rsidR="00F278DB" w:rsidRPr="00A305CD" w:rsidRDefault="004C0F8C" w:rsidP="00F278DB">
            <w:pPr>
              <w:spacing w:after="0" w:line="240" w:lineRule="auto"/>
              <w:jc w:val="both"/>
              <w:rPr>
                <w:rFonts w:ascii="Times New Roman" w:eastAsia="SimSun" w:hAnsi="Times New Roman" w:cs="Times New Roman"/>
                <w:noProof/>
                <w:sz w:val="26"/>
                <w:szCs w:val="26"/>
                <w:lang w:eastAsia="zh-CN"/>
              </w:rPr>
            </w:pPr>
            <w:r w:rsidRPr="00D811AF">
              <w:rPr>
                <w:rFonts w:ascii="Times New Roman" w:eastAsia="SimSun" w:hAnsi="Times New Roman" w:cs="Times New Roman"/>
                <w:noProof/>
                <w:sz w:val="26"/>
                <w:szCs w:val="26"/>
                <w:lang w:eastAsia="zh-CN"/>
              </w:rPr>
              <w:t>-</w:t>
            </w:r>
            <w:r w:rsidR="00F278DB" w:rsidRPr="00A305CD">
              <w:rPr>
                <w:rFonts w:ascii="Times New Roman" w:eastAsia="SimSun" w:hAnsi="Times New Roman" w:cs="Times New Roman"/>
                <w:noProof/>
                <w:sz w:val="26"/>
                <w:szCs w:val="26"/>
                <w:lang w:eastAsia="zh-CN"/>
              </w:rPr>
              <w:t>Rút ra bài học từ tác phẩm; thể hiện quan điểm đồng tình hoặc không đồng tình với những vấn đề đặt ra trong tác phẩm.</w:t>
            </w:r>
          </w:p>
          <w:p w14:paraId="3AC27BE7" w14:textId="028A2CD5" w:rsidR="00F278DB" w:rsidRPr="00187E12" w:rsidRDefault="004C0F8C" w:rsidP="00F278DB">
            <w:pPr>
              <w:spacing w:after="0" w:line="240" w:lineRule="auto"/>
              <w:jc w:val="both"/>
              <w:rPr>
                <w:rFonts w:ascii="Times New Roman" w:hAnsi="Times New Roman" w:cs="Times New Roman"/>
                <w:b/>
                <w:sz w:val="26"/>
                <w:szCs w:val="26"/>
              </w:rPr>
            </w:pPr>
            <w:r w:rsidRPr="00D811AF">
              <w:rPr>
                <w:rFonts w:ascii="Times New Roman" w:eastAsia="Times New Roman" w:hAnsi="Times New Roman" w:cs="Times New Roman"/>
                <w:sz w:val="26"/>
                <w:szCs w:val="26"/>
              </w:rPr>
              <w:t>-</w:t>
            </w:r>
            <w:r w:rsidR="00F278DB" w:rsidRPr="00187E12">
              <w:rPr>
                <w:rFonts w:ascii="Times New Roman" w:eastAsia="Times New Roman" w:hAnsi="Times New Roman" w:cs="Times New Roman"/>
                <w:sz w:val="26"/>
                <w:szCs w:val="26"/>
              </w:rPr>
              <w:t>Thể hiện được quan điểm riên</w:t>
            </w:r>
            <w:r w:rsidR="00F278DB" w:rsidRPr="00A305CD">
              <w:rPr>
                <w:rFonts w:ascii="Times New Roman" w:eastAsia="Times New Roman" w:hAnsi="Times New Roman" w:cs="Times New Roman"/>
                <w:sz w:val="26"/>
                <w:szCs w:val="26"/>
              </w:rPr>
              <w:t>g</w:t>
            </w:r>
            <w:r w:rsidR="00F278DB" w:rsidRPr="00187E12">
              <w:rPr>
                <w:rFonts w:ascii="Times New Roman" w:eastAsia="Times New Roman" w:hAnsi="Times New Roman" w:cs="Times New Roman"/>
                <w:sz w:val="26"/>
                <w:szCs w:val="26"/>
              </w:rPr>
              <w:t xml:space="preserve"> trong tiếp nhận, đánh giá văn bản.</w:t>
            </w:r>
          </w:p>
        </w:tc>
        <w:tc>
          <w:tcPr>
            <w:tcW w:w="1417" w:type="dxa"/>
          </w:tcPr>
          <w:p w14:paraId="642DC4F9" w14:textId="77777777" w:rsidR="00F278DB" w:rsidRDefault="00F278DB" w:rsidP="00F278DB">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AEA6F3B" w14:textId="77777777" w:rsidR="00F278DB" w:rsidRPr="008C0343" w:rsidRDefault="00F278DB" w:rsidP="00F278DB">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52182D80" w14:textId="77777777" w:rsidR="00F278DB" w:rsidRPr="00265930" w:rsidRDefault="00F278DB" w:rsidP="00F278DB">
            <w:pPr>
              <w:spacing w:after="0" w:line="240" w:lineRule="auto"/>
              <w:jc w:val="center"/>
              <w:rPr>
                <w:rFonts w:ascii="Times New Roman" w:eastAsia="Calibri" w:hAnsi="Times New Roman" w:cs="Times New Roman"/>
                <w:bCs/>
                <w:sz w:val="26"/>
                <w:szCs w:val="26"/>
              </w:rPr>
            </w:pPr>
          </w:p>
        </w:tc>
        <w:tc>
          <w:tcPr>
            <w:tcW w:w="1418" w:type="dxa"/>
          </w:tcPr>
          <w:p w14:paraId="7F1A0022" w14:textId="77777777" w:rsidR="00F278DB" w:rsidRPr="008C0343" w:rsidRDefault="00F278DB" w:rsidP="00F278DB">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8C0343">
              <w:rPr>
                <w:rFonts w:ascii="Times New Roman" w:eastAsia="Calibri" w:hAnsi="Times New Roman" w:cs="Times New Roman"/>
                <w:bCs/>
                <w:sz w:val="26"/>
                <w:szCs w:val="26"/>
                <w:lang w:val="en-US"/>
              </w:rPr>
              <w:t xml:space="preserve"> câu </w:t>
            </w:r>
          </w:p>
          <w:p w14:paraId="04966683" w14:textId="23842239" w:rsidR="00F278DB" w:rsidRPr="00265930" w:rsidRDefault="00F278DB" w:rsidP="00F278DB">
            <w:pPr>
              <w:spacing w:after="0" w:line="240" w:lineRule="auto"/>
              <w:jc w:val="center"/>
              <w:rPr>
                <w:rFonts w:ascii="Times New Roman" w:eastAsia="Calibri" w:hAnsi="Times New Roman" w:cs="Times New Roman"/>
                <w:bCs/>
                <w:sz w:val="26"/>
                <w:szCs w:val="26"/>
              </w:rPr>
            </w:pPr>
            <w:r>
              <w:rPr>
                <w:rFonts w:ascii="Times New Roman" w:eastAsia="Calibri" w:hAnsi="Times New Roman" w:cs="Times New Roman"/>
                <w:bCs/>
                <w:sz w:val="26"/>
                <w:szCs w:val="26"/>
                <w:lang w:val="en-US"/>
              </w:rPr>
              <w:t>TL</w:t>
            </w:r>
          </w:p>
        </w:tc>
        <w:tc>
          <w:tcPr>
            <w:tcW w:w="1417" w:type="dxa"/>
          </w:tcPr>
          <w:p w14:paraId="66E7A209" w14:textId="77777777" w:rsidR="00F278DB" w:rsidRDefault="00F278DB" w:rsidP="00F278DB">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5F402648" w14:textId="77777777" w:rsidR="00F278DB" w:rsidRDefault="00F278DB" w:rsidP="00F278DB">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18E76F5B" w14:textId="77777777" w:rsidR="00F278DB" w:rsidRPr="00265930" w:rsidRDefault="00F278DB" w:rsidP="00F278DB">
            <w:pPr>
              <w:spacing w:after="0" w:line="240" w:lineRule="auto"/>
              <w:jc w:val="center"/>
              <w:rPr>
                <w:rFonts w:ascii="Times New Roman" w:eastAsia="Calibri" w:hAnsi="Times New Roman" w:cs="Times New Roman"/>
                <w:bCs/>
                <w:sz w:val="26"/>
                <w:szCs w:val="26"/>
              </w:rPr>
            </w:pPr>
          </w:p>
        </w:tc>
      </w:tr>
      <w:tr w:rsidR="00F278DB" w:rsidRPr="008C0343" w14:paraId="358A086E" w14:textId="77777777" w:rsidTr="00BB5DF2">
        <w:trPr>
          <w:gridAfter w:val="1"/>
          <w:wAfter w:w="94" w:type="dxa"/>
          <w:trHeight w:val="562"/>
        </w:trPr>
        <w:tc>
          <w:tcPr>
            <w:tcW w:w="580" w:type="dxa"/>
            <w:shd w:val="clear" w:color="auto" w:fill="auto"/>
          </w:tcPr>
          <w:p w14:paraId="68925B76" w14:textId="77777777" w:rsidR="00F278DB" w:rsidRDefault="00F278DB" w:rsidP="00F278DB">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51CBA6FE" w14:textId="77777777" w:rsidR="00F278DB" w:rsidRPr="008C0343" w:rsidRDefault="00F278DB" w:rsidP="00F278DB">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0CD2320C" w14:textId="150B8A3B" w:rsidR="00F278DB" w:rsidRDefault="00F278DB" w:rsidP="00F278DB">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2. Thơ</w:t>
            </w:r>
          </w:p>
        </w:tc>
        <w:tc>
          <w:tcPr>
            <w:tcW w:w="4394" w:type="dxa"/>
            <w:shd w:val="clear" w:color="auto" w:fill="auto"/>
            <w:vAlign w:val="center"/>
          </w:tcPr>
          <w:p w14:paraId="4EF14C16" w14:textId="77777777" w:rsidR="00F278DB" w:rsidRPr="00187E12" w:rsidRDefault="00F278DB" w:rsidP="00F278DB">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 xml:space="preserve">Nhận biết: </w:t>
            </w:r>
          </w:p>
          <w:p w14:paraId="1A00BE63"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w:t>
            </w:r>
            <w:r w:rsidRPr="00A305CD">
              <w:rPr>
                <w:rFonts w:ascii="Times New Roman" w:hAnsi="Times New Roman" w:cs="Times New Roman"/>
                <w:sz w:val="26"/>
                <w:szCs w:val="26"/>
              </w:rPr>
              <w:t xml:space="preserve"> nhân vật trữ tình, chủ thể</w:t>
            </w:r>
            <w:r w:rsidRPr="00187E12">
              <w:rPr>
                <w:rFonts w:ascii="Times New Roman" w:hAnsi="Times New Roman" w:cs="Times New Roman"/>
                <w:sz w:val="26"/>
                <w:szCs w:val="26"/>
              </w:rPr>
              <w:t xml:space="preserve"> trữ tình tr</w:t>
            </w:r>
            <w:r w:rsidRPr="00A305CD">
              <w:rPr>
                <w:rFonts w:ascii="Times New Roman" w:hAnsi="Times New Roman" w:cs="Times New Roman"/>
                <w:sz w:val="26"/>
                <w:szCs w:val="26"/>
              </w:rPr>
              <w:t>o</w:t>
            </w:r>
            <w:r w:rsidRPr="00187E12">
              <w:rPr>
                <w:rFonts w:ascii="Times New Roman" w:hAnsi="Times New Roman" w:cs="Times New Roman"/>
                <w:sz w:val="26"/>
                <w:szCs w:val="26"/>
              </w:rPr>
              <w:t>ng bài thơ.</w:t>
            </w:r>
          </w:p>
          <w:p w14:paraId="2994A000" w14:textId="77777777" w:rsidR="00F278DB"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đề tài, ngôn ngữ, thủ pháp nghệ thuật trong thơ hiện đại.</w:t>
            </w:r>
          </w:p>
          <w:p w14:paraId="45CAF724"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Nhận biết được những hình ảnh tiêu biểu, trung tâm của bài thơ.</w:t>
            </w:r>
          </w:p>
          <w:p w14:paraId="16780370" w14:textId="7777777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các</w:t>
            </w:r>
            <w:r w:rsidRPr="00A305CD">
              <w:rPr>
                <w:rFonts w:ascii="Times New Roman" w:hAnsi="Times New Roman" w:cs="Times New Roman"/>
                <w:sz w:val="26"/>
                <w:szCs w:val="26"/>
              </w:rPr>
              <w:t xml:space="preserve"> biểu tượng,</w:t>
            </w:r>
            <w:r w:rsidRPr="00187E12">
              <w:rPr>
                <w:rFonts w:ascii="Times New Roman" w:hAnsi="Times New Roman" w:cs="Times New Roman"/>
                <w:sz w:val="26"/>
                <w:szCs w:val="26"/>
              </w:rPr>
              <w:t xml:space="preserve"> yếu tố tượng trưng</w:t>
            </w:r>
            <w:r w:rsidRPr="00A305CD">
              <w:rPr>
                <w:rFonts w:ascii="Times New Roman" w:hAnsi="Times New Roman" w:cs="Times New Roman"/>
                <w:sz w:val="26"/>
                <w:szCs w:val="26"/>
              </w:rPr>
              <w:t>, siêu thực</w:t>
            </w:r>
            <w:r w:rsidRPr="00187E12">
              <w:rPr>
                <w:rFonts w:ascii="Times New Roman" w:hAnsi="Times New Roman" w:cs="Times New Roman"/>
                <w:sz w:val="26"/>
                <w:szCs w:val="26"/>
              </w:rPr>
              <w:t xml:space="preserve"> trong văn bản thơ.</w:t>
            </w:r>
          </w:p>
          <w:p w14:paraId="15288D9F" w14:textId="77777777" w:rsidR="00F278DB" w:rsidRPr="00187E12" w:rsidRDefault="00F278DB" w:rsidP="00F278DB">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Thông hiểu:</w:t>
            </w:r>
          </w:p>
          <w:p w14:paraId="4FCDCD80" w14:textId="77777777" w:rsidR="00F278DB"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Lí giải được vai trò của những chi tiết quan trọng</w:t>
            </w:r>
            <w:r w:rsidRPr="00A305CD">
              <w:rPr>
                <w:rFonts w:ascii="Times New Roman" w:hAnsi="Times New Roman" w:cs="Times New Roman"/>
                <w:sz w:val="26"/>
                <w:szCs w:val="26"/>
              </w:rPr>
              <w:t>, hình tượng trung tâm của bài thơ</w:t>
            </w:r>
            <w:r w:rsidRPr="00187E12">
              <w:rPr>
                <w:rFonts w:ascii="Times New Roman" w:hAnsi="Times New Roman" w:cs="Times New Roman"/>
                <w:sz w:val="26"/>
                <w:szCs w:val="26"/>
              </w:rPr>
              <w:t xml:space="preserve">. </w:t>
            </w:r>
          </w:p>
          <w:p w14:paraId="25517EF1"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Phân tích, lí giải được mạch cảm xúc, cảm hứng chủ đạo của bài thơ.</w:t>
            </w:r>
          </w:p>
          <w:p w14:paraId="427FBC6A"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Nêu được chủ đề, tư tưởng, thông điệp của </w:t>
            </w:r>
            <w:r w:rsidRPr="00A305CD">
              <w:rPr>
                <w:rFonts w:ascii="Times New Roman" w:hAnsi="Times New Roman" w:cs="Times New Roman"/>
                <w:sz w:val="26"/>
                <w:szCs w:val="26"/>
              </w:rPr>
              <w:t>bài thơ</w:t>
            </w:r>
            <w:r w:rsidRPr="00187E12">
              <w:rPr>
                <w:rFonts w:ascii="Times New Roman" w:hAnsi="Times New Roman" w:cs="Times New Roman"/>
                <w:sz w:val="26"/>
                <w:szCs w:val="26"/>
              </w:rPr>
              <w:t>; phân tích được sự phù hợp giữa chủ đề, tư tưởng</w:t>
            </w:r>
            <w:r w:rsidRPr="00A305CD">
              <w:rPr>
                <w:rFonts w:ascii="Times New Roman" w:hAnsi="Times New Roman" w:cs="Times New Roman"/>
                <w:sz w:val="26"/>
                <w:szCs w:val="26"/>
              </w:rPr>
              <w:t>, cảm hứng chủ đạo</w:t>
            </w:r>
            <w:r w:rsidRPr="00187E12">
              <w:rPr>
                <w:rFonts w:ascii="Times New Roman" w:hAnsi="Times New Roman" w:cs="Times New Roman"/>
                <w:sz w:val="26"/>
                <w:szCs w:val="26"/>
              </w:rPr>
              <w:t xml:space="preserve"> trong </w:t>
            </w:r>
            <w:r w:rsidRPr="00A305CD">
              <w:rPr>
                <w:rFonts w:ascii="Times New Roman" w:hAnsi="Times New Roman" w:cs="Times New Roman"/>
                <w:sz w:val="26"/>
                <w:szCs w:val="26"/>
              </w:rPr>
              <w:t xml:space="preserve">bài </w:t>
            </w:r>
            <w:r w:rsidRPr="00187E12">
              <w:rPr>
                <w:rFonts w:ascii="Times New Roman" w:hAnsi="Times New Roman" w:cs="Times New Roman"/>
                <w:sz w:val="26"/>
                <w:szCs w:val="26"/>
              </w:rPr>
              <w:t xml:space="preserve">thơ. </w:t>
            </w:r>
          </w:p>
          <w:p w14:paraId="396C18AF"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sz w:val="26"/>
                <w:szCs w:val="26"/>
              </w:rPr>
              <w:t>- Hiểu và lí giải được vai trò, tác dụng của hình ảnh, biểu</w:t>
            </w:r>
            <w:r w:rsidRPr="00A305CD">
              <w:rPr>
                <w:rFonts w:ascii="Times New Roman" w:hAnsi="Times New Roman" w:cs="Times New Roman"/>
                <w:sz w:val="26"/>
                <w:szCs w:val="26"/>
              </w:rPr>
              <w:t xml:space="preserve"> tượng</w:t>
            </w:r>
            <w:r w:rsidRPr="00187E12">
              <w:rPr>
                <w:rFonts w:ascii="Times New Roman" w:hAnsi="Times New Roman" w:cs="Times New Roman"/>
                <w:sz w:val="26"/>
                <w:szCs w:val="26"/>
              </w:rPr>
              <w:t xml:space="preserve"> đặc biệt là các yếu tố tượng trưng, siêu thực</w:t>
            </w:r>
            <w:r w:rsidRPr="00A305CD">
              <w:rPr>
                <w:rFonts w:ascii="Times New Roman" w:hAnsi="Times New Roman" w:cs="Times New Roman"/>
                <w:sz w:val="26"/>
                <w:szCs w:val="26"/>
              </w:rPr>
              <w:t xml:space="preserve"> (nếu có)</w:t>
            </w:r>
            <w:r w:rsidRPr="00187E12">
              <w:rPr>
                <w:rFonts w:ascii="Times New Roman" w:hAnsi="Times New Roman" w:cs="Times New Roman"/>
                <w:sz w:val="26"/>
                <w:szCs w:val="26"/>
              </w:rPr>
              <w:t xml:space="preserve"> trong</w:t>
            </w:r>
            <w:r w:rsidRPr="00A305CD">
              <w:rPr>
                <w:rFonts w:ascii="Times New Roman" w:hAnsi="Times New Roman" w:cs="Times New Roman"/>
                <w:sz w:val="26"/>
                <w:szCs w:val="26"/>
              </w:rPr>
              <w:t xml:space="preserve"> bài</w:t>
            </w:r>
            <w:r w:rsidRPr="00187E12">
              <w:rPr>
                <w:rFonts w:ascii="Times New Roman" w:hAnsi="Times New Roman" w:cs="Times New Roman"/>
                <w:sz w:val="26"/>
                <w:szCs w:val="26"/>
              </w:rPr>
              <w:t xml:space="preserve"> thơ.</w:t>
            </w:r>
          </w:p>
          <w:p w14:paraId="02FBB3D1"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Phát hiện và</w:t>
            </w:r>
            <w:r w:rsidRPr="00A305CD">
              <w:rPr>
                <w:rFonts w:ascii="Times New Roman" w:hAnsi="Times New Roman" w:cs="Times New Roman"/>
                <w:sz w:val="26"/>
                <w:szCs w:val="26"/>
              </w:rPr>
              <w:t xml:space="preserve"> lí giải được các</w:t>
            </w:r>
            <w:r w:rsidRPr="00187E12">
              <w:rPr>
                <w:rFonts w:ascii="Times New Roman" w:hAnsi="Times New Roman" w:cs="Times New Roman"/>
                <w:sz w:val="26"/>
                <w:szCs w:val="26"/>
              </w:rPr>
              <w:t xml:space="preserve"> giá trị nhận thức, giáo dục, thẩm mĩ; giá trị văn hoá, triết lí nhân sinh </w:t>
            </w:r>
            <w:r w:rsidRPr="00A305CD">
              <w:rPr>
                <w:rFonts w:ascii="Times New Roman" w:hAnsi="Times New Roman" w:cs="Times New Roman"/>
                <w:sz w:val="26"/>
                <w:szCs w:val="26"/>
              </w:rPr>
              <w:t xml:space="preserve">trong bài </w:t>
            </w:r>
            <w:r w:rsidRPr="00187E12">
              <w:rPr>
                <w:rFonts w:ascii="Times New Roman" w:hAnsi="Times New Roman" w:cs="Times New Roman"/>
                <w:sz w:val="26"/>
                <w:szCs w:val="26"/>
              </w:rPr>
              <w:t>thơ.</w:t>
            </w:r>
          </w:p>
          <w:p w14:paraId="0D2DFBEC" w14:textId="7777777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3826398B" w14:textId="77777777" w:rsidR="00F278DB" w:rsidRPr="00187E12"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 xml:space="preserve">Vận dụng được kinh nghiệm đọc, trải nghiệm về cuộc sống và kiến thức văn học để đánh giá, phê bình văn bản </w:t>
            </w:r>
            <w:r w:rsidRPr="00A305CD">
              <w:rPr>
                <w:rFonts w:ascii="Times New Roman" w:eastAsia="SimSun" w:hAnsi="Times New Roman" w:cs="Times New Roman"/>
                <w:noProof/>
                <w:sz w:val="26"/>
                <w:szCs w:val="26"/>
                <w:lang w:eastAsia="zh-CN"/>
              </w:rPr>
              <w:t>thơ</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2D7A6BCB"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eastAsia="SimSun" w:hAnsi="Times New Roman" w:cs="Times New Roman"/>
                <w:noProof/>
                <w:sz w:val="26"/>
                <w:szCs w:val="26"/>
                <w:lang w:eastAsia="zh-CN"/>
              </w:rPr>
              <w:t xml:space="preserve">- Đánh giá được </w:t>
            </w:r>
            <w:r w:rsidRPr="00187E12">
              <w:rPr>
                <w:rFonts w:ascii="Times New Roman" w:hAnsi="Times New Roman" w:cs="Times New Roman"/>
                <w:sz w:val="26"/>
                <w:szCs w:val="26"/>
              </w:rPr>
              <w:t>giá trị nhận thức, giáo dục, thẩm mĩ</w:t>
            </w:r>
            <w:r w:rsidRPr="00A305CD">
              <w:rPr>
                <w:rFonts w:ascii="Times New Roman" w:hAnsi="Times New Roman" w:cs="Times New Roman"/>
                <w:sz w:val="26"/>
                <w:szCs w:val="26"/>
              </w:rPr>
              <w:t xml:space="preserve"> trong bài </w:t>
            </w:r>
            <w:r w:rsidRPr="00187E12">
              <w:rPr>
                <w:rFonts w:ascii="Times New Roman" w:hAnsi="Times New Roman" w:cs="Times New Roman"/>
                <w:sz w:val="26"/>
                <w:szCs w:val="26"/>
              </w:rPr>
              <w:t>thơ.</w:t>
            </w:r>
          </w:p>
          <w:p w14:paraId="50B7E5DB" w14:textId="77777777" w:rsidR="00F278DB" w:rsidRPr="00187E12"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Vận dụng những hiểu biết về lịch sử, văn hóa để lí giải quan điểm của tác giả thể hiện trong văn bản</w:t>
            </w:r>
            <w:r w:rsidRPr="00A305CD">
              <w:rPr>
                <w:rFonts w:ascii="Times New Roman" w:eastAsia="SimSun" w:hAnsi="Times New Roman" w:cs="Times New Roman"/>
                <w:noProof/>
                <w:sz w:val="26"/>
                <w:szCs w:val="26"/>
                <w:lang w:eastAsia="zh-CN"/>
              </w:rPr>
              <w:t xml:space="preserve"> thơ</w:t>
            </w:r>
            <w:r w:rsidRPr="00187E12">
              <w:rPr>
                <w:rFonts w:ascii="Times New Roman" w:eastAsia="SimSun" w:hAnsi="Times New Roman" w:cs="Times New Roman"/>
                <w:noProof/>
                <w:sz w:val="26"/>
                <w:szCs w:val="26"/>
                <w:lang w:eastAsia="zh-CN"/>
              </w:rPr>
              <w:t xml:space="preserve">. </w:t>
            </w:r>
          </w:p>
          <w:p w14:paraId="76D6ACAE" w14:textId="39F9D175" w:rsidR="00F278DB" w:rsidRPr="00D811AF" w:rsidRDefault="00F278DB" w:rsidP="00F278DB">
            <w:pPr>
              <w:spacing w:after="0" w:line="240" w:lineRule="auto"/>
              <w:jc w:val="both"/>
              <w:rPr>
                <w:rFonts w:ascii="Times New Roman" w:eastAsia="Calibri" w:hAnsi="Times New Roman" w:cs="Times New Roman"/>
                <w:b/>
                <w:sz w:val="26"/>
                <w:szCs w:val="26"/>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tác phẩm văn học đối với người đọc và tiến bộ xã hội theo quan điểm cá nhân. </w:t>
            </w:r>
          </w:p>
        </w:tc>
        <w:tc>
          <w:tcPr>
            <w:tcW w:w="1417" w:type="dxa"/>
          </w:tcPr>
          <w:p w14:paraId="24AB8380"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tc>
        <w:tc>
          <w:tcPr>
            <w:tcW w:w="1418" w:type="dxa"/>
          </w:tcPr>
          <w:p w14:paraId="62E09BBE"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tc>
        <w:tc>
          <w:tcPr>
            <w:tcW w:w="1417" w:type="dxa"/>
          </w:tcPr>
          <w:p w14:paraId="5DC3A47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tc>
      </w:tr>
      <w:tr w:rsidR="00F278DB" w:rsidRPr="008C0343" w14:paraId="2AFA4338" w14:textId="77777777" w:rsidTr="00806DC6">
        <w:trPr>
          <w:gridAfter w:val="1"/>
          <w:wAfter w:w="94" w:type="dxa"/>
          <w:trHeight w:val="562"/>
        </w:trPr>
        <w:tc>
          <w:tcPr>
            <w:tcW w:w="580" w:type="dxa"/>
            <w:shd w:val="clear" w:color="auto" w:fill="auto"/>
          </w:tcPr>
          <w:p w14:paraId="2A541DCE" w14:textId="128B7E16" w:rsidR="00F278DB" w:rsidRPr="00265930" w:rsidRDefault="00F278DB" w:rsidP="00F278DB">
            <w:pPr>
              <w:spacing w:after="0" w:line="240" w:lineRule="auto"/>
              <w:jc w:val="both"/>
              <w:rPr>
                <w:rFonts w:ascii="Times New Roman" w:eastAsia="Calibri" w:hAnsi="Times New Roman" w:cs="Times New Roman"/>
                <w:b/>
                <w:sz w:val="26"/>
                <w:szCs w:val="26"/>
              </w:rPr>
            </w:pPr>
          </w:p>
          <w:p w14:paraId="780840C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FA9DD1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292E02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7AEA95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2A4232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DE5B59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073FF3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D1335B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50007D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D3AA27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D76BE3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0F6D074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4BDBFF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E7AE410"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B8C188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89596EF"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DCC28E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C49730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8CF3A0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0F1C78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6806D9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7F93B1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F5D6150"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C6B001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FF078B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754854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089215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7D039A7"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A40A6F7"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D522FC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4FF4A7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0D8B66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4D9B0C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E60BB8F"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00825EF"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3A3F22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38DA21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B8F9FE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FF705A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2A117E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920094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D10164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D343BF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7ED9B8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175067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1864E2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8706A0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BA19705"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12B5EE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7E58835"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BA7387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92EE81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78A2AF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E31F70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tc>
        <w:tc>
          <w:tcPr>
            <w:tcW w:w="872" w:type="dxa"/>
            <w:shd w:val="clear" w:color="auto" w:fill="auto"/>
          </w:tcPr>
          <w:p w14:paraId="754B5C06"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7164F8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DF6104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3DABDD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9B1E9B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95F56E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9951AA7"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82C70E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BF5226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6353E8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3AD9A8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60E688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1CC5544"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6EFC5D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786263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0750D0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580D75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AD15D9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CFFA2BF"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6136B3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204806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1BFF45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C0EB66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B778738"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38B6355"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056E949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7E48119D"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DD8B84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E2292E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F6B4FB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2DEBDA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061DBDA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E0091C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6E5FD73"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039036A"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644BCCC"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60B95E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6583B1A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0843974F"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4106F4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58A4F90"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461B0D72"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6DFA8DB"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1D5D9641"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A59F409"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57F3CE7E"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3F458DB7"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p w14:paraId="2ECA47D5" w14:textId="77777777" w:rsidR="00F278DB" w:rsidRPr="00265930" w:rsidRDefault="00F278DB" w:rsidP="00F278DB">
            <w:pPr>
              <w:spacing w:after="0" w:line="240" w:lineRule="auto"/>
              <w:jc w:val="both"/>
              <w:rPr>
                <w:rFonts w:ascii="Times New Roman" w:eastAsia="Calibri" w:hAnsi="Times New Roman" w:cs="Times New Roman"/>
                <w:b/>
                <w:sz w:val="26"/>
                <w:szCs w:val="26"/>
              </w:rPr>
            </w:pPr>
          </w:p>
        </w:tc>
        <w:tc>
          <w:tcPr>
            <w:tcW w:w="1242" w:type="dxa"/>
            <w:shd w:val="clear" w:color="auto" w:fill="auto"/>
          </w:tcPr>
          <w:p w14:paraId="21327120" w14:textId="0C56B697" w:rsidR="00F278DB" w:rsidRPr="008C0343" w:rsidRDefault="00F278DB" w:rsidP="00F278DB">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3.Tiểu thuyết hiện đại</w:t>
            </w:r>
          </w:p>
          <w:p w14:paraId="272A9BB0"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28A37838"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2247C88C"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36E57249"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1B5E22AE"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05651D9E"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132DF6EA"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6566318B"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1C8786BA"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16485042"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6F3BC0C7"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625F7319"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02CF7A00"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p w14:paraId="6C880566" w14:textId="77777777" w:rsidR="00F278DB" w:rsidRPr="008C0343" w:rsidRDefault="00F278DB" w:rsidP="00F278DB">
            <w:pPr>
              <w:spacing w:after="0" w:line="240" w:lineRule="auto"/>
              <w:jc w:val="both"/>
              <w:rPr>
                <w:rFonts w:ascii="Times New Roman" w:eastAsia="Calibri" w:hAnsi="Times New Roman" w:cs="Times New Roman"/>
                <w:sz w:val="26"/>
                <w:szCs w:val="26"/>
                <w:lang w:val="en-US"/>
              </w:rPr>
            </w:pPr>
          </w:p>
        </w:tc>
        <w:tc>
          <w:tcPr>
            <w:tcW w:w="4394" w:type="dxa"/>
            <w:shd w:val="clear" w:color="auto" w:fill="auto"/>
            <w:vAlign w:val="center"/>
          </w:tcPr>
          <w:p w14:paraId="26E443FC" w14:textId="77777777" w:rsidR="00F278DB" w:rsidRPr="00187E12" w:rsidRDefault="00F278DB" w:rsidP="00F278DB">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lastRenderedPageBreak/>
              <w:t xml:space="preserve">Nhận biết: </w:t>
            </w:r>
          </w:p>
          <w:p w14:paraId="1E10D9F0"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nhân vật người kể chuyện, ngôi kể, điểm nhìn trong truyện </w:t>
            </w:r>
            <w:r w:rsidRPr="00187E12">
              <w:rPr>
                <w:rFonts w:ascii="Times New Roman" w:hAnsi="Times New Roman" w:cs="Times New Roman"/>
                <w:sz w:val="26"/>
                <w:szCs w:val="26"/>
              </w:rPr>
              <w:lastRenderedPageBreak/>
              <w:t xml:space="preserve">ngắn và tiểu thuyết (hiện đại hoặc hậu hiện đại). </w:t>
            </w:r>
          </w:p>
          <w:p w14:paraId="0785994B"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một số yếu tố của truyện ngắn và tiểu thuyết (hiện đại hoặc hậu hiện đại) như: diễn biến tâm lí, hành động của nhân vật.</w:t>
            </w:r>
          </w:p>
          <w:p w14:paraId="2B568234"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đề tài, </w:t>
            </w:r>
            <w:r w:rsidRPr="00A305CD">
              <w:rPr>
                <w:rFonts w:ascii="Times New Roman" w:hAnsi="Times New Roman" w:cs="Times New Roman"/>
                <w:sz w:val="26"/>
                <w:szCs w:val="26"/>
              </w:rPr>
              <w:t>đặc điểm</w:t>
            </w:r>
            <w:r w:rsidRPr="00187E12">
              <w:rPr>
                <w:rFonts w:ascii="Times New Roman" w:hAnsi="Times New Roman" w:cs="Times New Roman"/>
                <w:sz w:val="26"/>
                <w:szCs w:val="26"/>
              </w:rPr>
              <w:t xml:space="preserve"> ngôn ngữ, thủ pháp nghệ thuật</w:t>
            </w:r>
            <w:r w:rsidRPr="00A305CD">
              <w:rPr>
                <w:rFonts w:ascii="Times New Roman" w:hAnsi="Times New Roman" w:cs="Times New Roman"/>
                <w:sz w:val="26"/>
                <w:szCs w:val="26"/>
              </w:rPr>
              <w:t xml:space="preserve"> của truyện ngắn, tiểu thuyết hiện đại / hậu hiện đại</w:t>
            </w:r>
            <w:r w:rsidRPr="00187E12">
              <w:rPr>
                <w:rFonts w:ascii="Times New Roman" w:hAnsi="Times New Roman" w:cs="Times New Roman"/>
                <w:sz w:val="26"/>
                <w:szCs w:val="26"/>
              </w:rPr>
              <w:t>.</w:t>
            </w:r>
          </w:p>
          <w:p w14:paraId="30CDC1F5" w14:textId="7777777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các dấu hiệu hiện đại hoặc hậu hiện đại trong tiểu thuyết và truyện ngắn.</w:t>
            </w:r>
          </w:p>
          <w:p w14:paraId="6096AF44" w14:textId="77777777" w:rsidR="00F278DB" w:rsidRPr="00187E12" w:rsidRDefault="00F278DB" w:rsidP="00F278DB">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Thông hiểu:</w:t>
            </w:r>
          </w:p>
          <w:p w14:paraId="0FCEA6B0" w14:textId="7777777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Tóm tắt được cốt truyện.</w:t>
            </w:r>
          </w:p>
          <w:p w14:paraId="05DD5F65"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Phân tích được những đặc điểm của nhân vật truyện ngắn, tiểu thuyết hiện đại / hậu hiện đại.</w:t>
            </w:r>
          </w:p>
          <w:p w14:paraId="18A154AD"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Lí giải vai trò, ý nghĩa của nhân vật với chủ đề, tư tưởng của tác phẩm.</w:t>
            </w:r>
          </w:p>
          <w:p w14:paraId="003A200F"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Lí giải được </w:t>
            </w:r>
            <w:r w:rsidRPr="00A305CD">
              <w:rPr>
                <w:rFonts w:ascii="Times New Roman" w:hAnsi="Times New Roman" w:cs="Times New Roman"/>
                <w:sz w:val="26"/>
                <w:szCs w:val="26"/>
              </w:rPr>
              <w:t>ý nghĩa, tác dụng</w:t>
            </w:r>
            <w:r w:rsidRPr="00187E12">
              <w:rPr>
                <w:rFonts w:ascii="Times New Roman" w:hAnsi="Times New Roman" w:cs="Times New Roman"/>
                <w:sz w:val="26"/>
                <w:szCs w:val="26"/>
              </w:rPr>
              <w:t xml:space="preserve"> của những chi tiết quan trọng trong </w:t>
            </w:r>
            <w:r w:rsidRPr="00A305CD">
              <w:rPr>
                <w:rFonts w:ascii="Times New Roman" w:hAnsi="Times New Roman" w:cs="Times New Roman"/>
                <w:sz w:val="26"/>
                <w:szCs w:val="26"/>
              </w:rPr>
              <w:t>tác phẩm; phân tích được tác dụng của những yếu tố hậu hiện đại (nếu có) trong tác phẩm.</w:t>
            </w:r>
          </w:p>
          <w:p w14:paraId="50EC7D32" w14:textId="77777777" w:rsidR="00F278DB" w:rsidRPr="00187E12"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Nêu được chủ đề, tư tưởng, thông điệp </w:t>
            </w:r>
            <w:r w:rsidRPr="00A305CD">
              <w:rPr>
                <w:rFonts w:ascii="Times New Roman" w:hAnsi="Times New Roman" w:cs="Times New Roman"/>
                <w:sz w:val="26"/>
                <w:szCs w:val="26"/>
              </w:rPr>
              <w:t>của văn bản</w:t>
            </w:r>
            <w:r w:rsidRPr="00187E12">
              <w:rPr>
                <w:rFonts w:ascii="Times New Roman" w:hAnsi="Times New Roman" w:cs="Times New Roman"/>
                <w:sz w:val="26"/>
                <w:szCs w:val="26"/>
              </w:rPr>
              <w:t>;</w:t>
            </w:r>
            <w:r w:rsidRPr="00A305CD">
              <w:rPr>
                <w:rFonts w:ascii="Times New Roman" w:hAnsi="Times New Roman" w:cs="Times New Roman"/>
                <w:sz w:val="26"/>
                <w:szCs w:val="26"/>
              </w:rPr>
              <w:t xml:space="preserve"> p</w:t>
            </w:r>
            <w:r w:rsidRPr="00187E12">
              <w:rPr>
                <w:rFonts w:ascii="Times New Roman" w:hAnsi="Times New Roman" w:cs="Times New Roman"/>
                <w:sz w:val="26"/>
                <w:szCs w:val="26"/>
              </w:rPr>
              <w:t xml:space="preserve">hân tích được sự phù hợp </w:t>
            </w:r>
            <w:r w:rsidRPr="00A305CD">
              <w:rPr>
                <w:rFonts w:ascii="Times New Roman" w:hAnsi="Times New Roman" w:cs="Times New Roman"/>
                <w:sz w:val="26"/>
                <w:szCs w:val="26"/>
              </w:rPr>
              <w:t>giữa</w:t>
            </w:r>
            <w:r w:rsidRPr="00187E12">
              <w:rPr>
                <w:rFonts w:ascii="Times New Roman" w:hAnsi="Times New Roman" w:cs="Times New Roman"/>
                <w:sz w:val="26"/>
                <w:szCs w:val="26"/>
              </w:rPr>
              <w:t xml:space="preserve"> người kể chuyện, điểm nhìn trong việc thể hiện chủ đề của văn bản. </w:t>
            </w:r>
          </w:p>
          <w:p w14:paraId="1B8BC547" w14:textId="77777777" w:rsidR="00F278DB" w:rsidRDefault="00F278DB" w:rsidP="00F278DB">
            <w:pPr>
              <w:spacing w:after="0" w:line="240" w:lineRule="auto"/>
              <w:jc w:val="both"/>
              <w:rPr>
                <w:rFonts w:ascii="Times New Roman" w:eastAsia="Times New Roman" w:hAnsi="Times New Roman" w:cs="Times New Roman"/>
                <w:sz w:val="26"/>
                <w:szCs w:val="26"/>
              </w:rPr>
            </w:pPr>
            <w:r w:rsidRPr="00A305CD">
              <w:rPr>
                <w:rFonts w:ascii="Times New Roman" w:hAnsi="Times New Roman" w:cs="Times New Roman"/>
                <w:sz w:val="26"/>
                <w:szCs w:val="26"/>
              </w:rPr>
              <w:t xml:space="preserve">- </w:t>
            </w:r>
            <w:r w:rsidRPr="00A305CD">
              <w:rPr>
                <w:rFonts w:ascii="Times New Roman" w:eastAsia="Times New Roman" w:hAnsi="Times New Roman" w:cs="Times New Roman"/>
                <w:sz w:val="26"/>
                <w:szCs w:val="26"/>
              </w:rPr>
              <w:t>Phát hiện và lí giải</w:t>
            </w:r>
            <w:r w:rsidRPr="00187E12">
              <w:rPr>
                <w:rFonts w:ascii="Times New Roman" w:eastAsia="Times New Roman" w:hAnsi="Times New Roman" w:cs="Times New Roman"/>
                <w:sz w:val="26"/>
                <w:szCs w:val="26"/>
              </w:rPr>
              <w:t xml:space="preserve"> được giá trị nhận thức, giáo dục và thẩm mĩ; giá trị văn hoá, triết lí nhân sinh từ tác phẩm.</w:t>
            </w:r>
          </w:p>
          <w:p w14:paraId="5C1BFC0C" w14:textId="77777777" w:rsidR="00F278DB" w:rsidRPr="00A305CD" w:rsidRDefault="00F278DB" w:rsidP="00F278DB">
            <w:pPr>
              <w:spacing w:after="0" w:line="240" w:lineRule="auto"/>
              <w:jc w:val="both"/>
              <w:rPr>
                <w:rFonts w:ascii="Times New Roman" w:eastAsia="Times New Roman" w:hAnsi="Times New Roman" w:cs="Times New Roman"/>
                <w:sz w:val="26"/>
                <w:szCs w:val="26"/>
              </w:rPr>
            </w:pPr>
            <w:r w:rsidRPr="00A305CD">
              <w:rPr>
                <w:rFonts w:ascii="Times New Roman" w:eastAsia="Times New Roman" w:hAnsi="Times New Roman" w:cs="Times New Roman"/>
                <w:sz w:val="26"/>
                <w:szCs w:val="26"/>
              </w:rPr>
              <w:t>- Phân tích được quan điểm của người viết về lịch sử, văn hoá, được thể hiện trong văn bản.</w:t>
            </w:r>
          </w:p>
          <w:p w14:paraId="38A14E99" w14:textId="77777777" w:rsidR="00F278DB" w:rsidRPr="00A305CD" w:rsidRDefault="00F278DB" w:rsidP="00F278DB">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Hiểu và lí giải</w:t>
            </w:r>
            <w:r w:rsidRPr="00187E12">
              <w:rPr>
                <w:rFonts w:ascii="Times New Roman" w:hAnsi="Times New Roman" w:cs="Times New Roman"/>
                <w:sz w:val="26"/>
                <w:szCs w:val="26"/>
              </w:rPr>
              <w:t xml:space="preserve"> được một số đặc điểm cơ bản của phong cách </w:t>
            </w:r>
            <w:r w:rsidRPr="00A305CD">
              <w:rPr>
                <w:rFonts w:ascii="Times New Roman" w:hAnsi="Times New Roman" w:cs="Times New Roman"/>
                <w:sz w:val="26"/>
                <w:szCs w:val="26"/>
              </w:rPr>
              <w:t>văn học (nếu có)</w:t>
            </w: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thể hiện trong tác phẩm.</w:t>
            </w:r>
          </w:p>
          <w:p w14:paraId="1F510F30" w14:textId="77777777" w:rsidR="00F278DB" w:rsidRPr="00187E12" w:rsidRDefault="00F278DB" w:rsidP="00F278DB">
            <w:pPr>
              <w:spacing w:after="0" w:line="240" w:lineRule="auto"/>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03C0627B" w14:textId="77777777" w:rsidR="00F278DB" w:rsidRPr="00187E12"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 xml:space="preserve">Vận dụng được kinh nghiệm đọc, trải nghiệm về cuộc sống và kiến thức văn học để đánh giá, phê bình văn bản </w:t>
            </w:r>
            <w:r w:rsidRPr="00A305CD">
              <w:rPr>
                <w:rFonts w:ascii="Times New Roman" w:eastAsia="SimSun" w:hAnsi="Times New Roman" w:cs="Times New Roman"/>
                <w:noProof/>
                <w:sz w:val="26"/>
                <w:szCs w:val="26"/>
                <w:lang w:eastAsia="zh-CN"/>
              </w:rPr>
              <w:t xml:space="preserve">truyện ngắn và tiểu thuyết (hiện đại / hậu hiện </w:t>
            </w:r>
            <w:r w:rsidRPr="00A305CD">
              <w:rPr>
                <w:rFonts w:ascii="Times New Roman" w:eastAsia="SimSun" w:hAnsi="Times New Roman" w:cs="Times New Roman"/>
                <w:noProof/>
                <w:sz w:val="26"/>
                <w:szCs w:val="26"/>
                <w:lang w:eastAsia="zh-CN"/>
              </w:rPr>
              <w:lastRenderedPageBreak/>
              <w:t>đại)</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068ECB73" w14:textId="77777777" w:rsidR="00F278DB" w:rsidRPr="00A305CD"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Đánh giá được giá trị nhận thức, giáo dục và thẩm mĩ của tác phẩm.</w:t>
            </w:r>
          </w:p>
          <w:p w14:paraId="6C83EFC2" w14:textId="77777777" w:rsidR="00F278DB" w:rsidRPr="00A305CD"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w:t>
            </w:r>
            <w:r w:rsidRPr="00D13134">
              <w:rPr>
                <w:rFonts w:ascii="Times New Roman" w:eastAsia="SimSun" w:hAnsi="Times New Roman" w:cs="Times New Roman"/>
                <w:noProof/>
                <w:sz w:val="26"/>
                <w:szCs w:val="26"/>
                <w:lang w:eastAsia="zh-CN"/>
              </w:rPr>
              <w:t xml:space="preserve">ặt tác phẩm trong bối cảnh sáng tác và bối cảnh hiện tại để </w:t>
            </w:r>
            <w:r w:rsidRPr="00A305CD">
              <w:rPr>
                <w:rFonts w:ascii="Times New Roman" w:eastAsia="SimSun" w:hAnsi="Times New Roman" w:cs="Times New Roman"/>
                <w:noProof/>
                <w:sz w:val="26"/>
                <w:szCs w:val="26"/>
                <w:lang w:eastAsia="zh-CN"/>
              </w:rPr>
              <w:t xml:space="preserve">đánh giá ý nghĩa, giá trị của tác phẩm. </w:t>
            </w:r>
          </w:p>
          <w:p w14:paraId="1C91D9C5" w14:textId="77777777" w:rsidR="00F278DB" w:rsidRPr="00A305CD" w:rsidRDefault="00F278DB" w:rsidP="00F278DB">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Vận dụng những hiểu biết về lịch sử, văn hóa để lí giải quan điểm của tác giả thể hiện trong</w:t>
            </w:r>
            <w:r w:rsidRPr="00A305CD">
              <w:rPr>
                <w:rFonts w:ascii="Times New Roman" w:eastAsia="SimSun" w:hAnsi="Times New Roman" w:cs="Times New Roman"/>
                <w:noProof/>
                <w:sz w:val="26"/>
                <w:szCs w:val="26"/>
                <w:lang w:eastAsia="zh-CN"/>
              </w:rPr>
              <w:t xml:space="preserve"> tác phẩm. </w:t>
            </w:r>
          </w:p>
          <w:p w14:paraId="09641101" w14:textId="225C0A73" w:rsidR="00F278DB" w:rsidRPr="00B901DE" w:rsidRDefault="00F278DB" w:rsidP="00F278DB">
            <w:pPr>
              <w:spacing w:after="0" w:line="240" w:lineRule="auto"/>
              <w:jc w:val="both"/>
              <w:rPr>
                <w:rFonts w:ascii="Times New Roman" w:eastAsia="Calibri" w:hAnsi="Times New Roman" w:cs="Times New Roman"/>
                <w:bCs/>
                <w:sz w:val="26"/>
                <w:szCs w:val="26"/>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tác phẩm văn học đối với người đọc và tiến bộ xã hội theo quan điểm cá nhân. </w:t>
            </w:r>
          </w:p>
        </w:tc>
        <w:tc>
          <w:tcPr>
            <w:tcW w:w="1417" w:type="dxa"/>
          </w:tcPr>
          <w:p w14:paraId="0A3BB706"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2FE91016"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B1AEA98"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2A6917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B26C68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99A726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55246330"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6FFE0CFD"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00453CFA"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B40E80E"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04136BD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81D81B4"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F05CBBB"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3C6589CB"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E6407D1"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E8C92F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1EE4CB1"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5E010907"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68C42C94"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8EF1E34"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8669513"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3271A7C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D3D9D9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FD4453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D70E74A"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0F65C938"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EE519D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61C7B2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DACAC21"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74545397"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6217AD6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163673C"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D7C5273"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573BD99"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043D7CCA"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5E8FB91"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1607CDA2"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44687F2B"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tc>
        <w:tc>
          <w:tcPr>
            <w:tcW w:w="1418" w:type="dxa"/>
          </w:tcPr>
          <w:p w14:paraId="681D788D" w14:textId="186F40EA" w:rsidR="00F278DB" w:rsidRPr="00D811AF" w:rsidRDefault="00F278DB" w:rsidP="00F278DB">
            <w:pPr>
              <w:spacing w:after="0" w:line="240" w:lineRule="auto"/>
              <w:jc w:val="center"/>
              <w:rPr>
                <w:rFonts w:ascii="Times New Roman" w:eastAsia="Calibri" w:hAnsi="Times New Roman" w:cs="Times New Roman"/>
                <w:bCs/>
                <w:sz w:val="26"/>
                <w:szCs w:val="26"/>
              </w:rPr>
            </w:pPr>
          </w:p>
        </w:tc>
        <w:tc>
          <w:tcPr>
            <w:tcW w:w="1417" w:type="dxa"/>
          </w:tcPr>
          <w:p w14:paraId="4B0F31C8"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20F59E39" w14:textId="77777777" w:rsidR="00F278DB" w:rsidRPr="00D811AF" w:rsidRDefault="00F278DB" w:rsidP="00F278DB">
            <w:pPr>
              <w:spacing w:after="0" w:line="240" w:lineRule="auto"/>
              <w:jc w:val="center"/>
              <w:rPr>
                <w:rFonts w:ascii="Times New Roman" w:eastAsia="Calibri" w:hAnsi="Times New Roman" w:cs="Times New Roman"/>
                <w:bCs/>
                <w:sz w:val="26"/>
                <w:szCs w:val="26"/>
              </w:rPr>
            </w:pPr>
          </w:p>
          <w:p w14:paraId="2A662084" w14:textId="0F47A473" w:rsidR="00F278DB" w:rsidRPr="00D811AF" w:rsidRDefault="00F278DB" w:rsidP="00F278DB">
            <w:pPr>
              <w:spacing w:after="0" w:line="240" w:lineRule="auto"/>
              <w:jc w:val="center"/>
              <w:rPr>
                <w:rFonts w:ascii="Times New Roman" w:eastAsia="Calibri" w:hAnsi="Times New Roman" w:cs="Times New Roman"/>
                <w:bCs/>
                <w:sz w:val="26"/>
                <w:szCs w:val="26"/>
              </w:rPr>
            </w:pPr>
          </w:p>
        </w:tc>
      </w:tr>
      <w:tr w:rsidR="00F278DB" w:rsidRPr="008C0343" w14:paraId="2068D8CB" w14:textId="77777777" w:rsidTr="00AD1F49">
        <w:trPr>
          <w:trHeight w:val="562"/>
        </w:trPr>
        <w:tc>
          <w:tcPr>
            <w:tcW w:w="580" w:type="dxa"/>
            <w:shd w:val="clear" w:color="auto" w:fill="auto"/>
          </w:tcPr>
          <w:p w14:paraId="5DF177F6" w14:textId="2E9FBE16" w:rsidR="00F278DB" w:rsidRPr="008C0343" w:rsidRDefault="00F278DB" w:rsidP="00F278DB">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lastRenderedPageBreak/>
              <w:t>2</w:t>
            </w:r>
          </w:p>
        </w:tc>
        <w:tc>
          <w:tcPr>
            <w:tcW w:w="872" w:type="dxa"/>
            <w:shd w:val="clear" w:color="auto" w:fill="auto"/>
          </w:tcPr>
          <w:p w14:paraId="1393F030" w14:textId="031DA139" w:rsidR="00F278DB" w:rsidRPr="008C0343" w:rsidRDefault="00F278DB" w:rsidP="00F278DB">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F278DB" w:rsidRPr="008C0343" w:rsidRDefault="00F278DB" w:rsidP="00F278DB">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0BECAE71" w14:textId="5F421093" w:rsidR="00F278DB" w:rsidRDefault="00F278DB" w:rsidP="00F278DB">
            <w:pPr>
              <w:spacing w:line="240" w:lineRule="auto"/>
              <w:rPr>
                <w:rFonts w:ascii="Times New Roman" w:hAnsi="Times New Roman" w:cs="Times New Roman"/>
                <w:sz w:val="26"/>
                <w:szCs w:val="26"/>
                <w:lang w:val="nl-NL"/>
              </w:rPr>
            </w:pPr>
            <w:r w:rsidRPr="008C0343">
              <w:rPr>
                <w:rFonts w:ascii="Times New Roman" w:hAnsi="Times New Roman" w:cs="Times New Roman"/>
                <w:sz w:val="26"/>
                <w:szCs w:val="26"/>
                <w:lang w:val="nl-NL"/>
              </w:rPr>
              <w:t xml:space="preserve">Viết </w:t>
            </w:r>
            <w:r>
              <w:rPr>
                <w:rFonts w:ascii="Times New Roman" w:hAnsi="Times New Roman" w:cs="Times New Roman"/>
                <w:sz w:val="26"/>
                <w:szCs w:val="26"/>
                <w:lang w:val="nl-NL"/>
              </w:rPr>
              <w:t>thư trao đổi công việc hoặc một vấn đề đáng quan tâm</w:t>
            </w:r>
          </w:p>
          <w:p w14:paraId="11ECE92A" w14:textId="77777777" w:rsidR="00F278DB" w:rsidRPr="000C3B0A" w:rsidRDefault="00F278DB" w:rsidP="00F278DB">
            <w:pPr>
              <w:spacing w:after="0" w:line="240" w:lineRule="auto"/>
              <w:rPr>
                <w:rFonts w:ascii="Times New Roman" w:eastAsia="Calibri" w:hAnsi="Times New Roman" w:cs="Times New Roman"/>
                <w:sz w:val="26"/>
                <w:szCs w:val="26"/>
                <w:lang w:val="nl-NL"/>
              </w:rPr>
            </w:pPr>
          </w:p>
        </w:tc>
        <w:tc>
          <w:tcPr>
            <w:tcW w:w="4394" w:type="dxa"/>
            <w:shd w:val="clear" w:color="auto" w:fill="auto"/>
            <w:vAlign w:val="center"/>
          </w:tcPr>
          <w:p w14:paraId="55853186" w14:textId="77777777" w:rsidR="00F278DB" w:rsidRPr="00A305CD"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r w:rsidRPr="00A305CD">
              <w:rPr>
                <w:rFonts w:ascii="Times New Roman" w:hAnsi="Times New Roman" w:cs="Times New Roman"/>
                <w:b/>
                <w:bCs/>
                <w:sz w:val="26"/>
                <w:szCs w:val="26"/>
              </w:rPr>
              <w:t>:</w:t>
            </w:r>
          </w:p>
          <w:p w14:paraId="71C9B4EC" w14:textId="7777777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Xác định được nội dung và mục đích chính của văn bản.</w:t>
            </w:r>
          </w:p>
          <w:p w14:paraId="622EBA5E" w14:textId="0A3DC937" w:rsidR="00F278DB" w:rsidRPr="00187E12" w:rsidRDefault="00F278DB" w:rsidP="00F278DB">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Viết đúng thể thức; kết hợp được những kính ngữ và nội dung; đảm bảo bố cục của một văn bản nghị luận.</w:t>
            </w:r>
          </w:p>
          <w:p w14:paraId="35B09312" w14:textId="77777777" w:rsidR="00F278DB" w:rsidRPr="00A305CD"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5206FB18"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eastAsia="Times New Roman" w:hAnsi="Times New Roman" w:cs="Times New Roman"/>
                <w:sz w:val="26"/>
                <w:szCs w:val="26"/>
              </w:rPr>
              <w:t>- Trình bày rõ hệ thống các luận điểm; có cấu trúc chặt chẽ, có mở đầu và kết thúc gây ấn tượng.</w:t>
            </w:r>
          </w:p>
          <w:p w14:paraId="70DBB496" w14:textId="77777777"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eastAsia="Times New Roman" w:hAnsi="Times New Roman" w:cs="Times New Roman"/>
                <w:sz w:val="26"/>
                <w:szCs w:val="26"/>
              </w:rPr>
              <w:t>- Sử dụng các lí lẽ và bằng chứng thuyết phục: chính xác, tin cậy, thích hợp, đầy đủ.</w:t>
            </w:r>
          </w:p>
          <w:p w14:paraId="37ABDBC6" w14:textId="77777777" w:rsidR="00F278DB" w:rsidRPr="00A305CD" w:rsidRDefault="00F278DB" w:rsidP="00F278DB">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571B0961" w14:textId="77777777" w:rsidR="00F278DB" w:rsidRPr="00187E12" w:rsidRDefault="00F278DB" w:rsidP="00F278DB">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eastAsia="Times New Roman" w:hAnsi="Times New Roman" w:cs="Times New Roman"/>
                <w:sz w:val="26"/>
                <w:szCs w:val="26"/>
              </w:rPr>
              <w:t>Đặt ra được các ý kiến phản bác để trao đổi, tranh luận lại.</w:t>
            </w:r>
          </w:p>
          <w:p w14:paraId="4343AEE5" w14:textId="48A33B5B" w:rsidR="00F278DB" w:rsidRPr="00A305CD" w:rsidRDefault="00F278DB" w:rsidP="00F278DB">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Nêu được những bài học, những đề nghị, khuyến nghị </w:t>
            </w:r>
            <w:r w:rsidRPr="00187E12">
              <w:rPr>
                <w:rFonts w:ascii="Times New Roman" w:hAnsi="Times New Roman"/>
                <w:color w:val="000000"/>
                <w:sz w:val="26"/>
                <w:szCs w:val="26"/>
              </w:rPr>
              <w:t>đối với người đọc, người nghe</w:t>
            </w:r>
            <w:r w:rsidRPr="00A305CD">
              <w:rPr>
                <w:rFonts w:ascii="Times New Roman" w:hAnsi="Times New Roman"/>
                <w:color w:val="000000"/>
                <w:sz w:val="26"/>
                <w:szCs w:val="26"/>
              </w:rPr>
              <w:t>.</w:t>
            </w:r>
          </w:p>
          <w:p w14:paraId="16FDECA1" w14:textId="20647BAD" w:rsidR="00F278DB" w:rsidRPr="00187E12" w:rsidRDefault="00F278DB" w:rsidP="00F278DB">
            <w:pPr>
              <w:spacing w:after="0" w:line="240" w:lineRule="auto"/>
              <w:jc w:val="both"/>
              <w:rPr>
                <w:rFonts w:ascii="Times New Roman" w:hAnsi="Times New Roman" w:cs="Times New Roman"/>
                <w:b/>
                <w:bCs/>
                <w:sz w:val="26"/>
                <w:szCs w:val="26"/>
              </w:rPr>
            </w:pPr>
            <w:r w:rsidRPr="00187E12">
              <w:rPr>
                <w:rFonts w:ascii="Times New Roman" w:eastAsia="Times New Roman" w:hAnsi="Times New Roman" w:cs="Times New Roman"/>
                <w:sz w:val="26"/>
                <w:szCs w:val="26"/>
              </w:rPr>
              <w:t xml:space="preserve">- Sử dụng kết </w:t>
            </w:r>
            <w:r w:rsidRPr="00A305CD">
              <w:rPr>
                <w:rFonts w:ascii="Times New Roman" w:eastAsia="Times New Roman" w:hAnsi="Times New Roman" w:cs="Times New Roman"/>
                <w:sz w:val="26"/>
                <w:szCs w:val="26"/>
              </w:rPr>
              <w:t xml:space="preserve">hợp </w:t>
            </w:r>
            <w:r w:rsidRPr="00187E12">
              <w:rPr>
                <w:rFonts w:ascii="Times New Roman" w:eastAsia="Times New Roman" w:hAnsi="Times New Roman" w:cs="Times New Roman"/>
                <w:sz w:val="26"/>
                <w:szCs w:val="26"/>
              </w:rPr>
              <w:t xml:space="preserve">các yếu tố thuyết minh và biểu cảm để tăng sức hấp dẫn cho bài </w:t>
            </w:r>
            <w:r w:rsidR="00D811AF" w:rsidRPr="00D811AF">
              <w:rPr>
                <w:rFonts w:ascii="Times New Roman" w:eastAsia="Times New Roman" w:hAnsi="Times New Roman" w:cs="Times New Roman"/>
                <w:sz w:val="26"/>
                <w:szCs w:val="26"/>
              </w:rPr>
              <w:t>viết</w:t>
            </w:r>
            <w:r w:rsidRPr="00187E12">
              <w:rPr>
                <w:rFonts w:ascii="Times New Roman" w:eastAsia="Times New Roman" w:hAnsi="Times New Roman" w:cs="Times New Roman"/>
                <w:sz w:val="26"/>
                <w:szCs w:val="26"/>
              </w:rPr>
              <w:t>.</w:t>
            </w:r>
          </w:p>
          <w:p w14:paraId="2A8EB0FE" w14:textId="7F3C5559" w:rsidR="00F278DB" w:rsidRPr="001852ED" w:rsidRDefault="00F278DB" w:rsidP="00F278DB">
            <w:pPr>
              <w:spacing w:after="0" w:line="240" w:lineRule="auto"/>
              <w:jc w:val="both"/>
              <w:rPr>
                <w:rFonts w:ascii="Times New Roman" w:eastAsia="Calibri" w:hAnsi="Times New Roman" w:cs="Times New Roman"/>
                <w:b/>
                <w:sz w:val="26"/>
                <w:szCs w:val="26"/>
              </w:rPr>
            </w:pPr>
            <w:r w:rsidRPr="00A305CD">
              <w:rPr>
                <w:rFonts w:ascii="Times New Roman" w:hAnsi="Times New Roman"/>
                <w:color w:val="000000"/>
                <w:sz w:val="26"/>
                <w:szCs w:val="26"/>
              </w:rPr>
              <w:t xml:space="preserve">- Vận dụng hiệu quả những kiến thức tiếng Việt lớp 12 để tăng tính thuyết phục, sức hấp dẫn cho bài </w:t>
            </w:r>
            <w:r w:rsidR="00D811AF" w:rsidRPr="00D811AF">
              <w:rPr>
                <w:rFonts w:ascii="Times New Roman" w:hAnsi="Times New Roman"/>
                <w:color w:val="000000"/>
                <w:sz w:val="26"/>
                <w:szCs w:val="26"/>
              </w:rPr>
              <w:t>viết</w:t>
            </w:r>
            <w:r w:rsidRPr="00A305CD">
              <w:rPr>
                <w:rFonts w:ascii="Times New Roman" w:hAnsi="Times New Roman"/>
                <w:color w:val="000000"/>
                <w:sz w:val="26"/>
                <w:szCs w:val="26"/>
              </w:rPr>
              <w:t>.</w:t>
            </w:r>
          </w:p>
        </w:tc>
        <w:tc>
          <w:tcPr>
            <w:tcW w:w="1417" w:type="dxa"/>
          </w:tcPr>
          <w:p w14:paraId="3F28B745" w14:textId="77777777" w:rsidR="00F278DB" w:rsidRPr="00806DC6" w:rsidRDefault="00F278DB" w:rsidP="00F278DB">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418" w:type="dxa"/>
          </w:tcPr>
          <w:p w14:paraId="180BB859" w14:textId="77777777" w:rsidR="00F278DB" w:rsidRPr="00806DC6" w:rsidRDefault="00F278DB" w:rsidP="00F278DB">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511" w:type="dxa"/>
            <w:gridSpan w:val="2"/>
          </w:tcPr>
          <w:p w14:paraId="20A977E2" w14:textId="6F5EE8F7" w:rsidR="00F278DB" w:rsidRPr="00806DC6" w:rsidRDefault="00F278DB" w:rsidP="00F278DB">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r w:rsidR="00F278DB" w:rsidRPr="008C0343" w14:paraId="6673507F" w14:textId="77777777" w:rsidTr="00AD1F49">
        <w:trPr>
          <w:trHeight w:val="562"/>
        </w:trPr>
        <w:tc>
          <w:tcPr>
            <w:tcW w:w="580" w:type="dxa"/>
            <w:shd w:val="clear" w:color="auto" w:fill="auto"/>
          </w:tcPr>
          <w:p w14:paraId="4D731F54" w14:textId="77777777" w:rsidR="00F278DB" w:rsidRDefault="00F278DB" w:rsidP="00F278DB">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5485C7F6" w14:textId="77777777" w:rsidR="00F278DB" w:rsidRPr="008C0343" w:rsidRDefault="00F278DB" w:rsidP="00F278DB">
            <w:pPr>
              <w:spacing w:after="0" w:line="240" w:lineRule="auto"/>
              <w:rPr>
                <w:rFonts w:ascii="Times New Roman" w:eastAsia="Calibri" w:hAnsi="Times New Roman" w:cs="Times New Roman"/>
                <w:b/>
                <w:sz w:val="26"/>
                <w:szCs w:val="26"/>
                <w:lang w:val="en-US"/>
              </w:rPr>
            </w:pPr>
          </w:p>
        </w:tc>
        <w:tc>
          <w:tcPr>
            <w:tcW w:w="1242" w:type="dxa"/>
            <w:shd w:val="clear" w:color="auto" w:fill="auto"/>
          </w:tcPr>
          <w:p w14:paraId="2B54F82B" w14:textId="047B11A3" w:rsidR="00F278DB" w:rsidRPr="008C0343" w:rsidRDefault="00F278DB" w:rsidP="00F278DB">
            <w:pPr>
              <w:spacing w:line="240" w:lineRule="auto"/>
              <w:rPr>
                <w:rFonts w:ascii="Times New Roman" w:hAnsi="Times New Roman" w:cs="Times New Roman"/>
                <w:sz w:val="26"/>
                <w:szCs w:val="26"/>
                <w:lang w:val="nl-NL"/>
              </w:rPr>
            </w:pPr>
            <w:r>
              <w:rPr>
                <w:rFonts w:ascii="Times New Roman" w:hAnsi="Times New Roman" w:cs="Times New Roman"/>
                <w:sz w:val="26"/>
                <w:szCs w:val="26"/>
                <w:lang w:val="nl-NL"/>
              </w:rPr>
              <w:t>Viết bài nghị luận về</w:t>
            </w:r>
            <w:r w:rsidR="001564B5">
              <w:rPr>
                <w:rFonts w:ascii="Times New Roman" w:hAnsi="Times New Roman" w:cs="Times New Roman"/>
                <w:sz w:val="26"/>
                <w:szCs w:val="26"/>
                <w:lang w:val="nl-NL"/>
              </w:rPr>
              <w:t xml:space="preserve"> một vấn đề liên quan </w:t>
            </w:r>
            <w:r w:rsidR="001564B5">
              <w:rPr>
                <w:rFonts w:ascii="Times New Roman" w:hAnsi="Times New Roman" w:cs="Times New Roman"/>
                <w:sz w:val="26"/>
                <w:szCs w:val="26"/>
                <w:lang w:val="nl-NL"/>
              </w:rPr>
              <w:lastRenderedPageBreak/>
              <w:t>đến tuổi trẻ</w:t>
            </w:r>
            <w:r>
              <w:rPr>
                <w:rFonts w:ascii="Times New Roman" w:hAnsi="Times New Roman" w:cs="Times New Roman"/>
                <w:sz w:val="26"/>
                <w:szCs w:val="26"/>
                <w:lang w:val="nl-NL"/>
              </w:rPr>
              <w:t xml:space="preserve"> </w:t>
            </w:r>
            <w:r w:rsidR="001564B5">
              <w:rPr>
                <w:rFonts w:ascii="Times New Roman" w:hAnsi="Times New Roman" w:cs="Times New Roman"/>
                <w:sz w:val="26"/>
                <w:szCs w:val="26"/>
                <w:lang w:val="nl-NL"/>
              </w:rPr>
              <w:t>(Tuổi trẻ với tinh thần yêu nước)</w:t>
            </w:r>
          </w:p>
        </w:tc>
        <w:tc>
          <w:tcPr>
            <w:tcW w:w="4394" w:type="dxa"/>
            <w:shd w:val="clear" w:color="auto" w:fill="auto"/>
            <w:vAlign w:val="center"/>
          </w:tcPr>
          <w:p w14:paraId="79761FFB" w14:textId="77777777" w:rsidR="001564B5" w:rsidRPr="00A305CD" w:rsidRDefault="001564B5" w:rsidP="001564B5">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Nhận biết</w:t>
            </w:r>
            <w:r w:rsidRPr="00A305CD">
              <w:rPr>
                <w:rFonts w:ascii="Times New Roman" w:hAnsi="Times New Roman" w:cs="Times New Roman"/>
                <w:b/>
                <w:bCs/>
                <w:sz w:val="26"/>
                <w:szCs w:val="26"/>
              </w:rPr>
              <w:t>:</w:t>
            </w:r>
          </w:p>
          <w:p w14:paraId="43B5EBDA" w14:textId="77777777" w:rsidR="001564B5" w:rsidRPr="00187E12" w:rsidRDefault="001564B5" w:rsidP="001564B5">
            <w:pPr>
              <w:spacing w:after="0" w:line="240" w:lineRule="auto"/>
              <w:jc w:val="both"/>
              <w:rPr>
                <w:rFonts w:ascii="Times New Roman" w:hAnsi="Times New Roman"/>
                <w:color w:val="000000"/>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Xác định được </w:t>
            </w:r>
            <w:r w:rsidRPr="00A305CD">
              <w:rPr>
                <w:rFonts w:ascii="Times New Roman" w:hAnsi="Times New Roman"/>
                <w:color w:val="000000"/>
                <w:sz w:val="26"/>
                <w:szCs w:val="26"/>
              </w:rPr>
              <w:t>yêu cầu về nội dung và hình thức</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của</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bài văn</w:t>
            </w:r>
            <w:r w:rsidRPr="00187E12">
              <w:rPr>
                <w:rFonts w:ascii="Times New Roman" w:hAnsi="Times New Roman"/>
                <w:color w:val="000000"/>
                <w:sz w:val="26"/>
                <w:szCs w:val="26"/>
              </w:rPr>
              <w:t xml:space="preserve"> </w:t>
            </w:r>
            <w:r w:rsidRPr="00A305CD">
              <w:rPr>
                <w:rFonts w:ascii="Times New Roman" w:hAnsi="Times New Roman"/>
                <w:color w:val="000000"/>
                <w:sz w:val="26"/>
                <w:szCs w:val="26"/>
              </w:rPr>
              <w:t>nghị luận</w:t>
            </w:r>
            <w:r w:rsidRPr="00187E12">
              <w:rPr>
                <w:rFonts w:ascii="Times New Roman" w:hAnsi="Times New Roman"/>
                <w:color w:val="000000"/>
                <w:sz w:val="26"/>
                <w:szCs w:val="26"/>
              </w:rPr>
              <w:t>.</w:t>
            </w:r>
          </w:p>
          <w:p w14:paraId="3525D3DA"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Nêu</w:t>
            </w:r>
            <w:r w:rsidRPr="00A305CD">
              <w:rPr>
                <w:rFonts w:ascii="Times New Roman" w:hAnsi="Times New Roman"/>
                <w:color w:val="000000"/>
                <w:sz w:val="26"/>
                <w:szCs w:val="26"/>
              </w:rPr>
              <w:t xml:space="preserve"> được</w:t>
            </w:r>
            <w:r w:rsidRPr="00187E12">
              <w:rPr>
                <w:rFonts w:ascii="Times New Roman" w:hAnsi="Times New Roman"/>
                <w:color w:val="000000"/>
                <w:sz w:val="26"/>
                <w:szCs w:val="26"/>
              </w:rPr>
              <w:t xml:space="preserve"> cụ thể</w:t>
            </w:r>
            <w:r w:rsidRPr="00A305CD">
              <w:rPr>
                <w:rFonts w:ascii="Times New Roman" w:hAnsi="Times New Roman"/>
                <w:color w:val="000000"/>
                <w:sz w:val="26"/>
                <w:szCs w:val="26"/>
              </w:rPr>
              <w:t xml:space="preserve"> vấn đề</w:t>
            </w:r>
            <w:r w:rsidRPr="00187E12">
              <w:rPr>
                <w:rFonts w:ascii="Times New Roman" w:hAnsi="Times New Roman"/>
                <w:color w:val="000000"/>
                <w:sz w:val="26"/>
                <w:szCs w:val="26"/>
              </w:rPr>
              <w:t xml:space="preserve"> xã hội có liên quan đến tuổi trẻ</w:t>
            </w:r>
            <w:r w:rsidRPr="00A305CD">
              <w:rPr>
                <w:rFonts w:ascii="Times New Roman" w:hAnsi="Times New Roman"/>
                <w:color w:val="000000"/>
                <w:sz w:val="26"/>
                <w:szCs w:val="26"/>
              </w:rPr>
              <w:t>.</w:t>
            </w:r>
          </w:p>
          <w:p w14:paraId="073D1AE1"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lastRenderedPageBreak/>
              <w:t>- Xác định rõ được mục đích, đối tượng nghị luận.</w:t>
            </w:r>
          </w:p>
          <w:p w14:paraId="4E3CE48E"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11190BFB" w14:textId="77777777" w:rsidR="001564B5" w:rsidRPr="00A305CD" w:rsidRDefault="001564B5" w:rsidP="001564B5">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08ED6159" w14:textId="77777777" w:rsidR="001564B5" w:rsidRPr="00A305CD" w:rsidRDefault="001564B5" w:rsidP="001564B5">
            <w:pPr>
              <w:spacing w:after="0" w:line="240" w:lineRule="auto"/>
              <w:jc w:val="both"/>
              <w:rPr>
                <w:rFonts w:ascii="Times New Roman" w:hAnsi="Times New Roman"/>
                <w:color w:val="000000"/>
                <w:sz w:val="26"/>
                <w:szCs w:val="26"/>
              </w:rPr>
            </w:pPr>
            <w:r w:rsidRPr="00187E12">
              <w:rPr>
                <w:rFonts w:ascii="Times New Roman" w:hAnsi="Times New Roman"/>
                <w:color w:val="000000"/>
                <w:sz w:val="26"/>
                <w:szCs w:val="26"/>
              </w:rPr>
              <w:t xml:space="preserve">- </w:t>
            </w:r>
            <w:r w:rsidRPr="00187E12">
              <w:rPr>
                <w:rFonts w:ascii="Times New Roman" w:hAnsi="Times New Roman" w:cs="Times New Roman"/>
                <w:sz w:val="26"/>
                <w:szCs w:val="26"/>
              </w:rPr>
              <w:t>Phân tích được lí do và các phương diện liên quan đến tuổi trẻ của vấn đề</w:t>
            </w:r>
            <w:r w:rsidRPr="00A305CD">
              <w:rPr>
                <w:rFonts w:ascii="Times New Roman" w:hAnsi="Times New Roman" w:cs="Times New Roman"/>
                <w:sz w:val="26"/>
                <w:szCs w:val="26"/>
              </w:rPr>
              <w:t>.</w:t>
            </w:r>
          </w:p>
          <w:p w14:paraId="15BC398C"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Kết hợp được lí lẽ và dẫn chứng để tạo tính chặt chẽ, logic của mỗi luận điểm.</w:t>
            </w:r>
          </w:p>
          <w:p w14:paraId="70F87BC2" w14:textId="77777777" w:rsidR="001564B5" w:rsidRPr="00187E12" w:rsidRDefault="001564B5" w:rsidP="001564B5">
            <w:pPr>
              <w:spacing w:after="0" w:line="240" w:lineRule="auto"/>
              <w:jc w:val="both"/>
              <w:rPr>
                <w:rFonts w:ascii="Times New Roman" w:hAnsi="Times New Roman" w:cs="Times New Roman"/>
                <w:b/>
                <w:bCs/>
                <w:sz w:val="26"/>
                <w:szCs w:val="26"/>
              </w:rPr>
            </w:pPr>
            <w:r w:rsidRPr="00187E12">
              <w:rPr>
                <w:rFonts w:ascii="Times New Roman" w:hAnsi="Times New Roman"/>
                <w:color w:val="000000"/>
                <w:sz w:val="26"/>
                <w:szCs w:val="26"/>
              </w:rPr>
              <w:t xml:space="preserve">- </w:t>
            </w:r>
            <w:r w:rsidRPr="00A305CD">
              <w:rPr>
                <w:rFonts w:ascii="Times New Roman" w:hAnsi="Times New Roman"/>
                <w:color w:val="000000"/>
                <w:sz w:val="26"/>
                <w:szCs w:val="26"/>
              </w:rPr>
              <w:t>C</w:t>
            </w:r>
            <w:r w:rsidRPr="00187E12">
              <w:rPr>
                <w:rFonts w:ascii="Times New Roman" w:hAnsi="Times New Roman" w:cs="Times New Roman"/>
                <w:sz w:val="26"/>
                <w:szCs w:val="26"/>
              </w:rPr>
              <w:t>ấu trúc chặt chẽ, có mở đầu và kết thúc gây ấn tượng; sử dụng các lí lẽ và bằng chứng thuyết phục</w:t>
            </w: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chính xác, tin cậy, thích hợp, đầy đủ</w:t>
            </w:r>
            <w:r w:rsidRPr="00A305CD">
              <w:rPr>
                <w:rFonts w:ascii="Times New Roman" w:hAnsi="Times New Roman" w:cs="Times New Roman"/>
                <w:sz w:val="26"/>
                <w:szCs w:val="26"/>
              </w:rPr>
              <w:t>;</w:t>
            </w:r>
            <w:r w:rsidRPr="00A305CD">
              <w:rPr>
                <w:rFonts w:ascii="Times New Roman" w:hAnsi="Times New Roman"/>
                <w:color w:val="000000"/>
                <w:sz w:val="26"/>
                <w:szCs w:val="26"/>
              </w:rPr>
              <w:t xml:space="preserve"> đảm bảo chuẩn chính tả, ngữ pháp tiếng Việt.</w:t>
            </w:r>
          </w:p>
          <w:p w14:paraId="07B0C1C2" w14:textId="77777777" w:rsidR="001564B5" w:rsidRPr="00A305CD" w:rsidRDefault="001564B5" w:rsidP="001564B5">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2305E1C1"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Đánh giá được ý nghĩa, ảnh hưởng của vấn đề đối với </w:t>
            </w:r>
            <w:r w:rsidRPr="00187E12">
              <w:rPr>
                <w:rFonts w:ascii="Times New Roman" w:hAnsi="Times New Roman"/>
                <w:color w:val="000000"/>
                <w:sz w:val="26"/>
                <w:szCs w:val="26"/>
              </w:rPr>
              <w:t>tuổi trẻ</w:t>
            </w:r>
            <w:r w:rsidRPr="00A305CD">
              <w:rPr>
                <w:rFonts w:ascii="Times New Roman" w:hAnsi="Times New Roman"/>
                <w:color w:val="000000"/>
                <w:sz w:val="26"/>
                <w:szCs w:val="26"/>
              </w:rPr>
              <w:t>.</w:t>
            </w:r>
          </w:p>
          <w:p w14:paraId="33B27E62"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Nêu được những bài học, những đề nghị, khuyến nghị rút ra từ vấn đề bàn luận.</w:t>
            </w:r>
          </w:p>
          <w:p w14:paraId="61A74433" w14:textId="77777777" w:rsidR="001564B5" w:rsidRPr="00A305CD" w:rsidRDefault="001564B5" w:rsidP="001564B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68F0471F" w14:textId="77777777" w:rsidR="001564B5" w:rsidRDefault="001564B5" w:rsidP="001564B5">
            <w:r w:rsidRPr="00A305CD">
              <w:rPr>
                <w:rFonts w:ascii="Times New Roman" w:hAnsi="Times New Roman"/>
                <w:color w:val="000000"/>
                <w:sz w:val="26"/>
                <w:szCs w:val="26"/>
              </w:rPr>
              <w:t>- Vận dụng hiệu quả những kiến thức tiếng Việt lớp 12 lớp để tăng tính thuyết phục, sức hấp dẫn cho bài viết.</w:t>
            </w:r>
          </w:p>
          <w:p w14:paraId="75C14E41" w14:textId="4D2AAE86" w:rsidR="00F278DB" w:rsidRPr="00187E12" w:rsidRDefault="00F278DB" w:rsidP="00F278DB">
            <w:pPr>
              <w:spacing w:after="0" w:line="240" w:lineRule="auto"/>
              <w:jc w:val="both"/>
              <w:rPr>
                <w:rFonts w:ascii="Times New Roman" w:hAnsi="Times New Roman" w:cs="Times New Roman"/>
                <w:b/>
                <w:bCs/>
                <w:sz w:val="26"/>
                <w:szCs w:val="26"/>
              </w:rPr>
            </w:pPr>
          </w:p>
        </w:tc>
        <w:tc>
          <w:tcPr>
            <w:tcW w:w="1417" w:type="dxa"/>
          </w:tcPr>
          <w:p w14:paraId="13E3FC24" w14:textId="77777777" w:rsidR="00F278DB" w:rsidRPr="00946369" w:rsidRDefault="00F278DB" w:rsidP="00F278DB">
            <w:pPr>
              <w:spacing w:after="0" w:line="240" w:lineRule="auto"/>
              <w:jc w:val="both"/>
              <w:rPr>
                <w:rFonts w:ascii="Times New Roman" w:eastAsia="Calibri" w:hAnsi="Times New Roman" w:cs="Times New Roman"/>
                <w:bCs/>
                <w:sz w:val="26"/>
                <w:szCs w:val="26"/>
              </w:rPr>
            </w:pPr>
          </w:p>
        </w:tc>
        <w:tc>
          <w:tcPr>
            <w:tcW w:w="1418" w:type="dxa"/>
          </w:tcPr>
          <w:p w14:paraId="2C4CB38B" w14:textId="77777777" w:rsidR="00F278DB" w:rsidRPr="00946369" w:rsidRDefault="00F278DB" w:rsidP="00F278DB">
            <w:pPr>
              <w:spacing w:after="0" w:line="240" w:lineRule="auto"/>
              <w:jc w:val="both"/>
              <w:rPr>
                <w:rFonts w:ascii="Times New Roman" w:eastAsia="Calibri" w:hAnsi="Times New Roman" w:cs="Times New Roman"/>
                <w:bCs/>
                <w:sz w:val="26"/>
                <w:szCs w:val="26"/>
              </w:rPr>
            </w:pPr>
          </w:p>
        </w:tc>
        <w:tc>
          <w:tcPr>
            <w:tcW w:w="1511" w:type="dxa"/>
            <w:gridSpan w:val="2"/>
          </w:tcPr>
          <w:p w14:paraId="15909365" w14:textId="77777777" w:rsidR="00F278DB" w:rsidRPr="00946369" w:rsidRDefault="00F278DB" w:rsidP="00F278DB">
            <w:pPr>
              <w:spacing w:after="0" w:line="240" w:lineRule="auto"/>
              <w:jc w:val="both"/>
              <w:rPr>
                <w:rFonts w:ascii="Times New Roman" w:eastAsia="Calibri" w:hAnsi="Times New Roman" w:cs="Times New Roman"/>
                <w:bCs/>
                <w:sz w:val="26"/>
                <w:szCs w:val="26"/>
              </w:rPr>
            </w:pPr>
          </w:p>
        </w:tc>
      </w:tr>
    </w:tbl>
    <w:p w14:paraId="7817AF23" w14:textId="77777777" w:rsidR="00F96F80" w:rsidRPr="00946369" w:rsidRDefault="00F96F80" w:rsidP="00490EB3">
      <w:pPr>
        <w:spacing w:after="0" w:line="240" w:lineRule="auto"/>
        <w:jc w:val="center"/>
        <w:rPr>
          <w:rFonts w:ascii="Times New Roman" w:hAnsi="Times New Roman" w:cs="Times New Roman"/>
          <w:b/>
          <w:bCs/>
          <w:sz w:val="26"/>
          <w:szCs w:val="26"/>
        </w:rPr>
      </w:pPr>
    </w:p>
    <w:sectPr w:rsidR="00F96F80" w:rsidRPr="00946369"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68752" w14:textId="77777777" w:rsidR="009F20C0" w:rsidRDefault="009F20C0" w:rsidP="00A865ED">
      <w:pPr>
        <w:spacing w:after="0" w:line="240" w:lineRule="auto"/>
      </w:pPr>
      <w:r>
        <w:separator/>
      </w:r>
    </w:p>
  </w:endnote>
  <w:endnote w:type="continuationSeparator" w:id="0">
    <w:p w14:paraId="231298D9" w14:textId="77777777" w:rsidR="009F20C0" w:rsidRDefault="009F20C0"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B8F8" w14:textId="77777777" w:rsidR="009F20C0" w:rsidRDefault="009F20C0" w:rsidP="00A865ED">
      <w:pPr>
        <w:spacing w:after="0" w:line="240" w:lineRule="auto"/>
      </w:pPr>
      <w:r>
        <w:separator/>
      </w:r>
    </w:p>
  </w:footnote>
  <w:footnote w:type="continuationSeparator" w:id="0">
    <w:p w14:paraId="7EC2EAF8" w14:textId="77777777" w:rsidR="009F20C0" w:rsidRDefault="009F20C0"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2"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29267635">
    <w:abstractNumId w:val="2"/>
  </w:num>
  <w:num w:numId="2" w16cid:durableId="1046568160">
    <w:abstractNumId w:val="13"/>
  </w:num>
  <w:num w:numId="3" w16cid:durableId="1919250451">
    <w:abstractNumId w:val="1"/>
  </w:num>
  <w:num w:numId="4" w16cid:durableId="390036256">
    <w:abstractNumId w:val="5"/>
  </w:num>
  <w:num w:numId="5" w16cid:durableId="940144090">
    <w:abstractNumId w:val="4"/>
  </w:num>
  <w:num w:numId="6" w16cid:durableId="1759398514">
    <w:abstractNumId w:val="10"/>
  </w:num>
  <w:num w:numId="7" w16cid:durableId="865797954">
    <w:abstractNumId w:val="11"/>
  </w:num>
  <w:num w:numId="8" w16cid:durableId="209148881">
    <w:abstractNumId w:val="3"/>
  </w:num>
  <w:num w:numId="9" w16cid:durableId="640303536">
    <w:abstractNumId w:val="0"/>
  </w:num>
  <w:num w:numId="10" w16cid:durableId="354238312">
    <w:abstractNumId w:val="12"/>
  </w:num>
  <w:num w:numId="11" w16cid:durableId="1493640825">
    <w:abstractNumId w:val="9"/>
  </w:num>
  <w:num w:numId="12" w16cid:durableId="2070109554">
    <w:abstractNumId w:val="8"/>
  </w:num>
  <w:num w:numId="13" w16cid:durableId="1627351554">
    <w:abstractNumId w:val="7"/>
  </w:num>
  <w:num w:numId="14" w16cid:durableId="1882284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308BF"/>
    <w:rsid w:val="000371EA"/>
    <w:rsid w:val="00076BE8"/>
    <w:rsid w:val="000825F9"/>
    <w:rsid w:val="000977B8"/>
    <w:rsid w:val="000C2691"/>
    <w:rsid w:val="00100E28"/>
    <w:rsid w:val="00101970"/>
    <w:rsid w:val="001316F5"/>
    <w:rsid w:val="0014200C"/>
    <w:rsid w:val="001564B5"/>
    <w:rsid w:val="001852ED"/>
    <w:rsid w:val="00194070"/>
    <w:rsid w:val="001B5E9D"/>
    <w:rsid w:val="001C0C7F"/>
    <w:rsid w:val="001D63ED"/>
    <w:rsid w:val="001F04D1"/>
    <w:rsid w:val="0020732E"/>
    <w:rsid w:val="00246BE6"/>
    <w:rsid w:val="00265930"/>
    <w:rsid w:val="002661FF"/>
    <w:rsid w:val="00282DD4"/>
    <w:rsid w:val="0029555B"/>
    <w:rsid w:val="002A31A4"/>
    <w:rsid w:val="002A5939"/>
    <w:rsid w:val="002B5E56"/>
    <w:rsid w:val="002D2885"/>
    <w:rsid w:val="002E40DD"/>
    <w:rsid w:val="002E629C"/>
    <w:rsid w:val="002E7A4A"/>
    <w:rsid w:val="00340B9C"/>
    <w:rsid w:val="0035649C"/>
    <w:rsid w:val="003719A7"/>
    <w:rsid w:val="003725BA"/>
    <w:rsid w:val="003728D1"/>
    <w:rsid w:val="00387833"/>
    <w:rsid w:val="003A3462"/>
    <w:rsid w:val="003E5F8F"/>
    <w:rsid w:val="00417B79"/>
    <w:rsid w:val="004262E9"/>
    <w:rsid w:val="00440985"/>
    <w:rsid w:val="00444B74"/>
    <w:rsid w:val="0045282D"/>
    <w:rsid w:val="004565DB"/>
    <w:rsid w:val="0047097A"/>
    <w:rsid w:val="00477FA2"/>
    <w:rsid w:val="0048699E"/>
    <w:rsid w:val="00490EB3"/>
    <w:rsid w:val="004A3C2A"/>
    <w:rsid w:val="004C0F8C"/>
    <w:rsid w:val="005149D6"/>
    <w:rsid w:val="00585EC9"/>
    <w:rsid w:val="0058659B"/>
    <w:rsid w:val="00591DDC"/>
    <w:rsid w:val="005A2DBA"/>
    <w:rsid w:val="005A391C"/>
    <w:rsid w:val="005B4D34"/>
    <w:rsid w:val="005B6DA0"/>
    <w:rsid w:val="005D3D3F"/>
    <w:rsid w:val="00611927"/>
    <w:rsid w:val="0063585D"/>
    <w:rsid w:val="006610AC"/>
    <w:rsid w:val="00680547"/>
    <w:rsid w:val="00681A1C"/>
    <w:rsid w:val="006D1C10"/>
    <w:rsid w:val="006E6F56"/>
    <w:rsid w:val="006F139C"/>
    <w:rsid w:val="006F3536"/>
    <w:rsid w:val="006F75A6"/>
    <w:rsid w:val="0072238B"/>
    <w:rsid w:val="00723978"/>
    <w:rsid w:val="0075297D"/>
    <w:rsid w:val="00787C0E"/>
    <w:rsid w:val="007A48DD"/>
    <w:rsid w:val="007A66A0"/>
    <w:rsid w:val="007B797B"/>
    <w:rsid w:val="007C4DD2"/>
    <w:rsid w:val="007C660B"/>
    <w:rsid w:val="007F1626"/>
    <w:rsid w:val="00806DC6"/>
    <w:rsid w:val="008307B5"/>
    <w:rsid w:val="00840F2E"/>
    <w:rsid w:val="00843DBC"/>
    <w:rsid w:val="0086278C"/>
    <w:rsid w:val="00876BEE"/>
    <w:rsid w:val="00895F46"/>
    <w:rsid w:val="008B21AB"/>
    <w:rsid w:val="008B3364"/>
    <w:rsid w:val="008C0343"/>
    <w:rsid w:val="008D1F39"/>
    <w:rsid w:val="008F4ACE"/>
    <w:rsid w:val="00905AF1"/>
    <w:rsid w:val="00907F20"/>
    <w:rsid w:val="0091711E"/>
    <w:rsid w:val="009319E1"/>
    <w:rsid w:val="009457D6"/>
    <w:rsid w:val="00946369"/>
    <w:rsid w:val="009471CD"/>
    <w:rsid w:val="0096140C"/>
    <w:rsid w:val="00975A03"/>
    <w:rsid w:val="00986C0C"/>
    <w:rsid w:val="009D19D6"/>
    <w:rsid w:val="009D3A21"/>
    <w:rsid w:val="009F20C0"/>
    <w:rsid w:val="00A1154C"/>
    <w:rsid w:val="00A11C7D"/>
    <w:rsid w:val="00A17C13"/>
    <w:rsid w:val="00A625B6"/>
    <w:rsid w:val="00A65788"/>
    <w:rsid w:val="00A7693D"/>
    <w:rsid w:val="00A865ED"/>
    <w:rsid w:val="00A93BF8"/>
    <w:rsid w:val="00A96C62"/>
    <w:rsid w:val="00AB43E8"/>
    <w:rsid w:val="00AE060E"/>
    <w:rsid w:val="00AE3063"/>
    <w:rsid w:val="00AE69FD"/>
    <w:rsid w:val="00AF181A"/>
    <w:rsid w:val="00B65EF1"/>
    <w:rsid w:val="00B66218"/>
    <w:rsid w:val="00B901DE"/>
    <w:rsid w:val="00BA5D5A"/>
    <w:rsid w:val="00BA755F"/>
    <w:rsid w:val="00BB4B1E"/>
    <w:rsid w:val="00BD1DCF"/>
    <w:rsid w:val="00BD63AE"/>
    <w:rsid w:val="00BF35DF"/>
    <w:rsid w:val="00BF6CD3"/>
    <w:rsid w:val="00C05876"/>
    <w:rsid w:val="00C060DB"/>
    <w:rsid w:val="00C11DDD"/>
    <w:rsid w:val="00C14271"/>
    <w:rsid w:val="00C450A5"/>
    <w:rsid w:val="00C5003B"/>
    <w:rsid w:val="00C54B4D"/>
    <w:rsid w:val="00C5775C"/>
    <w:rsid w:val="00C8722A"/>
    <w:rsid w:val="00C90D12"/>
    <w:rsid w:val="00CC043A"/>
    <w:rsid w:val="00CD4FD7"/>
    <w:rsid w:val="00CE445D"/>
    <w:rsid w:val="00CF50AE"/>
    <w:rsid w:val="00CF5D1F"/>
    <w:rsid w:val="00D04233"/>
    <w:rsid w:val="00D15BA2"/>
    <w:rsid w:val="00D2412E"/>
    <w:rsid w:val="00D4406E"/>
    <w:rsid w:val="00D46E74"/>
    <w:rsid w:val="00D622FA"/>
    <w:rsid w:val="00D66FD6"/>
    <w:rsid w:val="00D811AF"/>
    <w:rsid w:val="00D81CAC"/>
    <w:rsid w:val="00D87D54"/>
    <w:rsid w:val="00DC4970"/>
    <w:rsid w:val="00DD1459"/>
    <w:rsid w:val="00DD19B9"/>
    <w:rsid w:val="00DD1D7B"/>
    <w:rsid w:val="00DF39EA"/>
    <w:rsid w:val="00DF49D8"/>
    <w:rsid w:val="00DF7B4A"/>
    <w:rsid w:val="00E15000"/>
    <w:rsid w:val="00E347C6"/>
    <w:rsid w:val="00E42E4A"/>
    <w:rsid w:val="00E524BA"/>
    <w:rsid w:val="00E55C93"/>
    <w:rsid w:val="00E55F6C"/>
    <w:rsid w:val="00E71C23"/>
    <w:rsid w:val="00E75CB9"/>
    <w:rsid w:val="00EB0C52"/>
    <w:rsid w:val="00EB6619"/>
    <w:rsid w:val="00EC6B49"/>
    <w:rsid w:val="00EC6C68"/>
    <w:rsid w:val="00EE59F8"/>
    <w:rsid w:val="00EF2797"/>
    <w:rsid w:val="00EF524F"/>
    <w:rsid w:val="00F278DB"/>
    <w:rsid w:val="00F4631A"/>
    <w:rsid w:val="00F524F8"/>
    <w:rsid w:val="00F60348"/>
    <w:rsid w:val="00F81A5C"/>
    <w:rsid w:val="00F9638C"/>
    <w:rsid w:val="00F96F80"/>
    <w:rsid w:val="00FA144F"/>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chartTrackingRefBased/>
  <w15:docId w15:val="{F5DA6824-2E59-47CC-B133-1CAD45F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 w:type="paragraph" w:styleId="CommentText">
    <w:name w:val="annotation text"/>
    <w:basedOn w:val="Normal"/>
    <w:link w:val="CommentTextChar"/>
    <w:uiPriority w:val="99"/>
    <w:unhideWhenUsed/>
    <w:rsid w:val="00F278DB"/>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F278DB"/>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07D-EC23-4D06-AEE4-AEA5F1EB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"Nguyen Thi Thanh Nga	"</cp:lastModifiedBy>
  <cp:revision>2</cp:revision>
  <cp:lastPrinted>2023-09-20T14:47:00Z</cp:lastPrinted>
  <dcterms:created xsi:type="dcterms:W3CDTF">2025-02-12T15:54:00Z</dcterms:created>
  <dcterms:modified xsi:type="dcterms:W3CDTF">2025-02-12T15:54:00Z</dcterms:modified>
</cp:coreProperties>
</file>