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252"/>
      </w:tblGrid>
      <w:tr w:rsidR="00BE08E8">
        <w:tc>
          <w:tcPr>
            <w:tcW w:w="5148" w:type="dxa"/>
          </w:tcPr>
          <w:p w:rsidR="00BE08E8" w:rsidRDefault="007C4D29" w:rsidP="005622B0">
            <w:pPr>
              <w:keepNext/>
              <w:widowControl w:val="0"/>
              <w:autoSpaceDE w:val="0"/>
              <w:autoSpaceDN w:val="0"/>
              <w:adjustRightInd w:val="0"/>
              <w:spacing w:after="0" w:line="240" w:lineRule="auto"/>
              <w:ind w:firstLine="160"/>
              <w:rPr>
                <w:rFonts w:ascii="Times New Roman" w:hAnsi="Times New Roman"/>
                <w:bCs/>
                <w:lang w:val="nl-NL"/>
              </w:rPr>
            </w:pPr>
            <w:r>
              <w:rPr>
                <w:rFonts w:ascii="Times New Roman" w:hAnsi="Times New Roman"/>
                <w:bCs/>
                <w:lang w:val="nl-NL"/>
              </w:rPr>
              <w:t xml:space="preserve">SỞ </w:t>
            </w:r>
            <w:r>
              <w:rPr>
                <w:rFonts w:ascii="Times New Roman" w:hAnsi="Times New Roman"/>
                <w:bCs/>
                <w:lang w:val="vi-VN"/>
              </w:rPr>
              <w:t>GI</w:t>
            </w:r>
            <w:r>
              <w:rPr>
                <w:rFonts w:ascii="Times New Roman" w:hAnsi="Times New Roman"/>
                <w:bCs/>
              </w:rPr>
              <w:t>Á</w:t>
            </w:r>
            <w:r>
              <w:rPr>
                <w:rFonts w:ascii="Times New Roman" w:hAnsi="Times New Roman"/>
                <w:bCs/>
                <w:lang w:val="vi-VN"/>
              </w:rPr>
              <w:t>O DỤC VÀ ĐÀO TẠO</w:t>
            </w:r>
            <w:r>
              <w:rPr>
                <w:rFonts w:ascii="Times New Roman" w:hAnsi="Times New Roman"/>
                <w:bCs/>
                <w:lang w:val="nl-NL"/>
              </w:rPr>
              <w:t xml:space="preserve"> HÀ </w:t>
            </w:r>
            <w:r>
              <w:rPr>
                <w:rFonts w:ascii="Times New Roman" w:hAnsi="Times New Roman"/>
                <w:bCs/>
                <w:lang w:val="vi-VN"/>
              </w:rPr>
              <w:t>NỘI</w:t>
            </w:r>
          </w:p>
          <w:p w:rsidR="00BE08E8" w:rsidRDefault="007C4D29" w:rsidP="005622B0">
            <w:pPr>
              <w:spacing w:after="0" w:line="240" w:lineRule="auto"/>
              <w:rPr>
                <w:rFonts w:ascii="Times New Roman" w:hAnsi="Times New Roman" w:cs="Times New Roman"/>
                <w:b/>
                <w:sz w:val="28"/>
                <w:szCs w:val="28"/>
              </w:rPr>
            </w:pPr>
            <w:r>
              <w:rPr>
                <w:rFonts w:ascii="Times New Roman" w:hAnsi="Times New Roman" w:cs="Times New Roman"/>
                <w:b/>
                <w:sz w:val="24"/>
                <w:szCs w:val="28"/>
              </w:rPr>
              <w:t>TRƯỜNG THPT TRẦN PHÚ – HOÀN KIẾM</w:t>
            </w:r>
          </w:p>
        </w:tc>
        <w:tc>
          <w:tcPr>
            <w:tcW w:w="5252" w:type="dxa"/>
          </w:tcPr>
          <w:p w:rsidR="00BE08E8" w:rsidRDefault="007C4D29" w:rsidP="005622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CƯƠNG ÔN TẬP H</w:t>
            </w:r>
            <w:r w:rsidR="00CA3779">
              <w:rPr>
                <w:rFonts w:ascii="Times New Roman" w:hAnsi="Times New Roman" w:cs="Times New Roman"/>
                <w:b/>
                <w:sz w:val="28"/>
                <w:szCs w:val="28"/>
              </w:rPr>
              <w:t xml:space="preserve">ỌC </w:t>
            </w:r>
            <w:r>
              <w:rPr>
                <w:rFonts w:ascii="Times New Roman" w:hAnsi="Times New Roman" w:cs="Times New Roman"/>
                <w:b/>
                <w:sz w:val="28"/>
                <w:szCs w:val="28"/>
              </w:rPr>
              <w:t>K</w:t>
            </w:r>
            <w:r w:rsidR="00CA3779">
              <w:rPr>
                <w:rFonts w:ascii="Times New Roman" w:hAnsi="Times New Roman" w:cs="Times New Roman"/>
                <w:b/>
                <w:sz w:val="28"/>
                <w:szCs w:val="28"/>
              </w:rPr>
              <w:t xml:space="preserve">Ỳ </w:t>
            </w:r>
            <w:r>
              <w:rPr>
                <w:rFonts w:ascii="Times New Roman" w:hAnsi="Times New Roman" w:cs="Times New Roman"/>
                <w:b/>
                <w:sz w:val="28"/>
                <w:szCs w:val="28"/>
              </w:rPr>
              <w:t>I</w:t>
            </w:r>
          </w:p>
          <w:p w:rsidR="00BE08E8" w:rsidRDefault="007C4D29" w:rsidP="005622B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Môn: </w:t>
            </w:r>
            <w:r w:rsidRPr="00C6458C">
              <w:rPr>
                <w:rFonts w:ascii="Times New Roman" w:hAnsi="Times New Roman" w:cs="Times New Roman"/>
                <w:b/>
                <w:sz w:val="28"/>
                <w:szCs w:val="28"/>
              </w:rPr>
              <w:t>Sinh 1</w:t>
            </w:r>
            <w:r w:rsidR="00252A55" w:rsidRPr="00C6458C">
              <w:rPr>
                <w:rFonts w:ascii="Times New Roman" w:hAnsi="Times New Roman" w:cs="Times New Roman"/>
                <w:b/>
                <w:sz w:val="28"/>
                <w:szCs w:val="28"/>
              </w:rPr>
              <w:t>2</w:t>
            </w:r>
          </w:p>
          <w:p w:rsidR="00BE08E8" w:rsidRDefault="007C4D29" w:rsidP="005622B0">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Năm học 202</w:t>
            </w:r>
            <w:r w:rsidR="00252A55">
              <w:rPr>
                <w:rFonts w:ascii="Times New Roman" w:hAnsi="Times New Roman" w:cs="Times New Roman"/>
                <w:i/>
                <w:sz w:val="28"/>
                <w:szCs w:val="28"/>
              </w:rPr>
              <w:t>4</w:t>
            </w:r>
            <w:r>
              <w:rPr>
                <w:rFonts w:ascii="Times New Roman" w:hAnsi="Times New Roman" w:cs="Times New Roman"/>
                <w:i/>
                <w:sz w:val="28"/>
                <w:szCs w:val="28"/>
              </w:rPr>
              <w:t xml:space="preserve"> -202</w:t>
            </w:r>
            <w:r w:rsidR="00252A55">
              <w:rPr>
                <w:rFonts w:ascii="Times New Roman" w:hAnsi="Times New Roman" w:cs="Times New Roman"/>
                <w:i/>
                <w:sz w:val="28"/>
                <w:szCs w:val="28"/>
              </w:rPr>
              <w:t>5</w:t>
            </w:r>
          </w:p>
          <w:p w:rsidR="00BE08E8" w:rsidRDefault="007C4D29" w:rsidP="005622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bl>
    <w:p w:rsidR="00C6458C" w:rsidRPr="005622B0" w:rsidRDefault="007C4D29" w:rsidP="005622B0">
      <w:pPr>
        <w:spacing w:after="0" w:line="240" w:lineRule="auto"/>
        <w:rPr>
          <w:rFonts w:ascii="Times New Roman" w:hAnsi="Times New Roman" w:cs="Times New Roman"/>
          <w:b/>
          <w:sz w:val="26"/>
          <w:szCs w:val="26"/>
        </w:rPr>
      </w:pPr>
      <w:r w:rsidRPr="005622B0">
        <w:rPr>
          <w:rFonts w:ascii="Times New Roman" w:hAnsi="Times New Roman" w:cs="Times New Roman"/>
          <w:b/>
          <w:sz w:val="26"/>
          <w:szCs w:val="26"/>
        </w:rPr>
        <w:t xml:space="preserve">Câu I. (Bài </w:t>
      </w:r>
      <w:r w:rsidR="00C6458C" w:rsidRPr="005622B0">
        <w:rPr>
          <w:rFonts w:ascii="Times New Roman" w:hAnsi="Times New Roman" w:cs="Times New Roman"/>
          <w:b/>
          <w:sz w:val="26"/>
          <w:szCs w:val="26"/>
        </w:rPr>
        <w:t>8</w:t>
      </w:r>
      <w:r w:rsidRPr="005622B0">
        <w:rPr>
          <w:rFonts w:ascii="Times New Roman" w:hAnsi="Times New Roman" w:cs="Times New Roman"/>
          <w:b/>
          <w:sz w:val="26"/>
          <w:szCs w:val="26"/>
        </w:rPr>
        <w:t xml:space="preserve">) </w:t>
      </w:r>
      <w:r w:rsidR="00C6458C" w:rsidRPr="005622B0">
        <w:rPr>
          <w:rFonts w:ascii="Times New Roman" w:hAnsi="Times New Roman"/>
          <w:b/>
          <w:sz w:val="26"/>
          <w:szCs w:val="26"/>
        </w:rPr>
        <w:t>Học thuyết di truyền của Mendel</w:t>
      </w:r>
      <w:r w:rsidR="00C6458C" w:rsidRPr="005622B0">
        <w:rPr>
          <w:rFonts w:ascii="Times New Roman" w:hAnsi="Times New Roman" w:cs="Times New Roman"/>
          <w:b/>
          <w:sz w:val="26"/>
          <w:szCs w:val="26"/>
        </w:rPr>
        <w:t xml:space="preserve"> </w:t>
      </w:r>
    </w:p>
    <w:p w:rsidR="00C6458C" w:rsidRPr="005622B0" w:rsidRDefault="00C6458C" w:rsidP="005622B0">
      <w:pPr>
        <w:spacing w:after="0" w:line="240" w:lineRule="auto"/>
        <w:rPr>
          <w:rFonts w:ascii="Times New Roman" w:eastAsia="Arial" w:hAnsi="Times New Roman"/>
          <w:sz w:val="26"/>
          <w:szCs w:val="26"/>
        </w:rPr>
      </w:pPr>
      <w:r w:rsidRPr="005622B0">
        <w:rPr>
          <w:rFonts w:ascii="Times New Roman" w:eastAsia="Arial" w:hAnsi="Times New Roman"/>
          <w:sz w:val="26"/>
          <w:szCs w:val="26"/>
        </w:rPr>
        <w:t xml:space="preserve">1. Nêu bối cảnh ra đời thí nghiệm của Mendel. </w:t>
      </w:r>
      <w:r w:rsidRPr="005622B0">
        <w:rPr>
          <w:rFonts w:ascii="Times New Roman" w:eastAsia="Arial" w:hAnsi="Times New Roman"/>
          <w:spacing w:val="2"/>
          <w:sz w:val="26"/>
          <w:szCs w:val="26"/>
          <w:lang w:val="de-DE" w:eastAsia="zh-CN"/>
        </w:rPr>
        <w:t xml:space="preserve">Trình bày </w:t>
      </w:r>
      <w:r w:rsidRPr="005622B0">
        <w:rPr>
          <w:rFonts w:ascii="Times New Roman" w:eastAsia="Arial" w:hAnsi="Times New Roman"/>
          <w:sz w:val="26"/>
          <w:szCs w:val="26"/>
        </w:rPr>
        <w:t>cách bố trí và tiến hành thí nghiệm của Mendel</w:t>
      </w:r>
      <w:r w:rsidR="00554DF2">
        <w:rPr>
          <w:rFonts w:ascii="Times New Roman" w:eastAsia="Arial" w:hAnsi="Times New Roman"/>
          <w:sz w:val="26"/>
          <w:szCs w:val="26"/>
        </w:rPr>
        <w:t>.</w:t>
      </w:r>
    </w:p>
    <w:p w:rsidR="00C6458C" w:rsidRPr="005622B0" w:rsidRDefault="00C6458C" w:rsidP="005622B0">
      <w:pPr>
        <w:spacing w:after="0" w:line="240" w:lineRule="auto"/>
        <w:rPr>
          <w:rFonts w:ascii="Times New Roman" w:eastAsia="Arial" w:hAnsi="Times New Roman"/>
          <w:sz w:val="26"/>
          <w:szCs w:val="26"/>
        </w:rPr>
      </w:pPr>
      <w:r w:rsidRPr="005622B0">
        <w:rPr>
          <w:rFonts w:ascii="Times New Roman" w:eastAsia="Arial" w:hAnsi="Times New Roman"/>
          <w:sz w:val="26"/>
          <w:szCs w:val="26"/>
        </w:rPr>
        <w:t>2. Nêu tính quy luật của hiện tượng di truyền và giải thích thí nghiệm của Mendel</w:t>
      </w:r>
    </w:p>
    <w:p w:rsidR="00C6458C" w:rsidRPr="005622B0" w:rsidRDefault="00C6458C" w:rsidP="005622B0">
      <w:pPr>
        <w:spacing w:after="0" w:line="240" w:lineRule="auto"/>
        <w:rPr>
          <w:rFonts w:ascii="Times New Roman" w:eastAsia="Arial" w:hAnsi="Times New Roman"/>
          <w:spacing w:val="2"/>
          <w:sz w:val="26"/>
          <w:szCs w:val="26"/>
          <w:lang w:val="de-DE" w:eastAsia="zh-CN"/>
        </w:rPr>
      </w:pPr>
      <w:r w:rsidRPr="005622B0">
        <w:rPr>
          <w:rFonts w:ascii="Times New Roman" w:eastAsia="Arial" w:hAnsi="Times New Roman"/>
          <w:sz w:val="26"/>
          <w:szCs w:val="26"/>
        </w:rPr>
        <w:t xml:space="preserve">3. </w:t>
      </w:r>
      <w:r w:rsidRPr="005622B0">
        <w:rPr>
          <w:rFonts w:ascii="Times New Roman" w:eastAsia="Arial" w:hAnsi="Times New Roman"/>
          <w:spacing w:val="2"/>
          <w:sz w:val="26"/>
          <w:szCs w:val="26"/>
          <w:lang w:val="de-DE" w:eastAsia="zh-CN"/>
        </w:rPr>
        <w:t xml:space="preserve">Trình bày cơ sở tế bào học các thí nghiệm của Mendel. </w:t>
      </w:r>
    </w:p>
    <w:p w:rsidR="006C673A" w:rsidRPr="005622B0" w:rsidRDefault="00C6458C" w:rsidP="005622B0">
      <w:pPr>
        <w:spacing w:after="0" w:line="240" w:lineRule="auto"/>
        <w:rPr>
          <w:rFonts w:ascii="Times New Roman" w:eastAsia="Arial" w:hAnsi="Times New Roman"/>
          <w:spacing w:val="2"/>
          <w:sz w:val="26"/>
          <w:szCs w:val="26"/>
          <w:lang w:val="de-DE" w:eastAsia="zh-CN"/>
        </w:rPr>
      </w:pPr>
      <w:r w:rsidRPr="005622B0">
        <w:rPr>
          <w:rFonts w:ascii="Times New Roman" w:hAnsi="Times New Roman" w:cs="Times New Roman"/>
          <w:b/>
          <w:sz w:val="26"/>
          <w:szCs w:val="26"/>
        </w:rPr>
        <w:t>Câu II. (Bài 9</w:t>
      </w:r>
      <w:r w:rsidR="007C4D29" w:rsidRPr="005622B0">
        <w:rPr>
          <w:rFonts w:ascii="Times New Roman" w:hAnsi="Times New Roman" w:cs="Times New Roman"/>
          <w:b/>
          <w:sz w:val="26"/>
          <w:szCs w:val="26"/>
        </w:rPr>
        <w:t xml:space="preserve">) </w:t>
      </w:r>
      <w:r w:rsidRPr="005622B0">
        <w:rPr>
          <w:rFonts w:ascii="Times New Roman" w:hAnsi="Times New Roman"/>
          <w:b/>
          <w:sz w:val="26"/>
          <w:szCs w:val="26"/>
        </w:rPr>
        <w:t>Mở rộng học thuyết di truyền của Mendel</w:t>
      </w:r>
      <w:r w:rsidRPr="005622B0">
        <w:rPr>
          <w:rFonts w:ascii="Times New Roman" w:hAnsi="Times New Roman" w:cs="Times New Roman"/>
          <w:b/>
          <w:sz w:val="26"/>
          <w:szCs w:val="26"/>
        </w:rPr>
        <w:t xml:space="preserve"> </w:t>
      </w:r>
      <w:r w:rsidRPr="005622B0">
        <w:rPr>
          <w:rFonts w:ascii="Times New Roman" w:hAnsi="Times New Roman" w:cs="Times New Roman"/>
          <w:b/>
          <w:sz w:val="26"/>
          <w:szCs w:val="26"/>
        </w:rPr>
        <w:br/>
      </w:r>
      <w:r w:rsidR="006C673A" w:rsidRPr="005622B0">
        <w:rPr>
          <w:rFonts w:ascii="Times New Roman" w:eastAsia="Arial" w:hAnsi="Times New Roman"/>
          <w:spacing w:val="2"/>
          <w:sz w:val="26"/>
          <w:szCs w:val="26"/>
          <w:lang w:val="de-DE" w:eastAsia="zh-CN"/>
        </w:rPr>
        <w:t>1. Trình bày các kiểu tương tác giữa các allele thuộc cùng một gene.</w:t>
      </w:r>
    </w:p>
    <w:p w:rsidR="006C673A" w:rsidRPr="005622B0" w:rsidRDefault="006C673A" w:rsidP="005622B0">
      <w:pPr>
        <w:spacing w:after="0" w:line="240" w:lineRule="auto"/>
        <w:rPr>
          <w:rFonts w:ascii="Times New Roman" w:eastAsia="Arial" w:hAnsi="Times New Roman"/>
          <w:spacing w:val="2"/>
          <w:sz w:val="26"/>
          <w:szCs w:val="26"/>
          <w:lang w:val="de-DE" w:eastAsia="zh-CN"/>
        </w:rPr>
      </w:pPr>
      <w:r w:rsidRPr="005622B0">
        <w:rPr>
          <w:rFonts w:ascii="Times New Roman" w:eastAsia="Arial" w:hAnsi="Times New Roman"/>
          <w:spacing w:val="2"/>
          <w:sz w:val="26"/>
          <w:szCs w:val="26"/>
          <w:lang w:val="de-DE" w:eastAsia="zh-CN"/>
        </w:rPr>
        <w:t>2. Trình bày các kiểu tương tác giữa các allele thuộc các gene khác nhau.</w:t>
      </w:r>
    </w:p>
    <w:p w:rsidR="00BE08E8" w:rsidRPr="005622B0" w:rsidRDefault="007C4D29" w:rsidP="005622B0">
      <w:pPr>
        <w:spacing w:after="0" w:line="240" w:lineRule="auto"/>
        <w:rPr>
          <w:rFonts w:ascii="Times New Roman" w:hAnsi="Times New Roman" w:cs="Times New Roman"/>
          <w:b/>
          <w:sz w:val="26"/>
          <w:szCs w:val="26"/>
        </w:rPr>
      </w:pPr>
      <w:r w:rsidRPr="005622B0">
        <w:rPr>
          <w:rFonts w:ascii="Times New Roman" w:hAnsi="Times New Roman" w:cs="Times New Roman"/>
          <w:b/>
          <w:sz w:val="26"/>
          <w:szCs w:val="26"/>
        </w:rPr>
        <w:t xml:space="preserve">Câu III. (Bài 10) </w:t>
      </w:r>
      <w:r w:rsidR="006C673A" w:rsidRPr="005622B0">
        <w:rPr>
          <w:rFonts w:ascii="Times New Roman" w:hAnsi="Times New Roman"/>
          <w:b/>
          <w:sz w:val="26"/>
          <w:szCs w:val="26"/>
        </w:rPr>
        <w:t>Di truyền giới tính và di truyền liên kết với giới tính</w:t>
      </w:r>
    </w:p>
    <w:p w:rsidR="006C673A" w:rsidRPr="005622B0" w:rsidRDefault="006C673A" w:rsidP="005622B0">
      <w:pPr>
        <w:spacing w:after="0" w:line="240" w:lineRule="auto"/>
        <w:rPr>
          <w:rFonts w:ascii="Times New Roman" w:eastAsia="Arial" w:hAnsi="Times New Roman"/>
          <w:spacing w:val="2"/>
          <w:sz w:val="26"/>
          <w:szCs w:val="26"/>
          <w:lang w:val="de-DE" w:eastAsia="zh-CN"/>
        </w:rPr>
      </w:pPr>
      <w:r w:rsidRPr="005622B0">
        <w:rPr>
          <w:rFonts w:ascii="Times New Roman" w:eastAsia="Arial" w:hAnsi="Times New Roman"/>
          <w:spacing w:val="2"/>
          <w:sz w:val="26"/>
          <w:szCs w:val="26"/>
          <w:lang w:val="de-DE" w:eastAsia="zh-CN"/>
        </w:rPr>
        <w:t xml:space="preserve">1. Nêu khái niệm nhiễm sắc thể giới tính, di truyền giới tính. Phân tích cơ chế di truyền xác định giới tính. Giải thích cơ sở tế bào học của tỉ lệ giới tính </w:t>
      </w:r>
      <w:r w:rsidR="003E47CE" w:rsidRPr="005622B0">
        <w:rPr>
          <w:rFonts w:ascii="Times New Roman" w:eastAsia="Arial" w:hAnsi="Times New Roman"/>
          <w:spacing w:val="2"/>
          <w:sz w:val="26"/>
          <w:szCs w:val="26"/>
          <w:lang w:val="de-DE" w:eastAsia="zh-CN"/>
        </w:rPr>
        <w:t xml:space="preserve">1:1 </w:t>
      </w:r>
      <w:r w:rsidRPr="005622B0">
        <w:rPr>
          <w:rFonts w:ascii="Times New Roman" w:eastAsia="Arial" w:hAnsi="Times New Roman"/>
          <w:spacing w:val="2"/>
          <w:sz w:val="26"/>
          <w:szCs w:val="26"/>
          <w:lang w:val="de-DE" w:eastAsia="zh-CN"/>
        </w:rPr>
        <w:t xml:space="preserve">trong tự nhiên </w:t>
      </w:r>
      <w:r w:rsidR="003E47CE" w:rsidRPr="005622B0">
        <w:rPr>
          <w:rFonts w:ascii="Times New Roman" w:eastAsia="Arial" w:hAnsi="Times New Roman"/>
          <w:spacing w:val="2"/>
          <w:sz w:val="26"/>
          <w:szCs w:val="26"/>
          <w:lang w:val="de-DE" w:eastAsia="zh-CN"/>
        </w:rPr>
        <w:t xml:space="preserve">ở các loài sinh sản hữu tính </w:t>
      </w:r>
    </w:p>
    <w:p w:rsidR="006C673A" w:rsidRPr="005622B0" w:rsidRDefault="003E47CE" w:rsidP="005622B0">
      <w:pPr>
        <w:spacing w:after="0" w:line="240" w:lineRule="auto"/>
        <w:rPr>
          <w:rFonts w:ascii="Times New Roman" w:eastAsia="Arial" w:hAnsi="Times New Roman"/>
          <w:spacing w:val="2"/>
          <w:sz w:val="26"/>
          <w:szCs w:val="26"/>
          <w:lang w:val="de-DE" w:eastAsia="zh-CN"/>
        </w:rPr>
      </w:pPr>
      <w:r w:rsidRPr="005622B0">
        <w:rPr>
          <w:rFonts w:ascii="Times New Roman" w:eastAsia="Arial" w:hAnsi="Times New Roman"/>
          <w:spacing w:val="2"/>
          <w:sz w:val="26"/>
          <w:szCs w:val="26"/>
          <w:lang w:val="de-DE" w:eastAsia="zh-CN"/>
        </w:rPr>
        <w:t>2.</w:t>
      </w:r>
      <w:r w:rsidR="006C673A" w:rsidRPr="005622B0">
        <w:rPr>
          <w:rFonts w:ascii="Times New Roman" w:eastAsia="Arial" w:hAnsi="Times New Roman"/>
          <w:spacing w:val="2"/>
          <w:sz w:val="26"/>
          <w:szCs w:val="26"/>
          <w:lang w:val="de-DE" w:eastAsia="zh-CN"/>
        </w:rPr>
        <w:t xml:space="preserve"> Trìn</w:t>
      </w:r>
      <w:r w:rsidRPr="005622B0">
        <w:rPr>
          <w:rFonts w:ascii="Times New Roman" w:eastAsia="Arial" w:hAnsi="Times New Roman"/>
          <w:spacing w:val="2"/>
          <w:sz w:val="26"/>
          <w:szCs w:val="26"/>
          <w:lang w:val="de-DE" w:eastAsia="zh-CN"/>
        </w:rPr>
        <w:t xml:space="preserve">h bày </w:t>
      </w:r>
      <w:r w:rsidR="006C673A" w:rsidRPr="005622B0">
        <w:rPr>
          <w:rFonts w:ascii="Times New Roman" w:eastAsia="Arial" w:hAnsi="Times New Roman"/>
          <w:spacing w:val="2"/>
          <w:sz w:val="26"/>
          <w:szCs w:val="26"/>
          <w:lang w:val="de-DE" w:eastAsia="zh-CN"/>
        </w:rPr>
        <w:t>quan điểm bản thân về việc điều khiển giới tính ở người theo ý muốn</w:t>
      </w:r>
    </w:p>
    <w:p w:rsidR="006C673A" w:rsidRPr="005622B0" w:rsidRDefault="003E47CE" w:rsidP="005622B0">
      <w:pPr>
        <w:spacing w:after="0" w:line="240" w:lineRule="auto"/>
        <w:rPr>
          <w:rFonts w:ascii="Times New Roman" w:eastAsia="Arial" w:hAnsi="Times New Roman"/>
          <w:sz w:val="26"/>
          <w:szCs w:val="26"/>
        </w:rPr>
      </w:pPr>
      <w:r w:rsidRPr="005622B0">
        <w:rPr>
          <w:rFonts w:ascii="Times New Roman" w:eastAsia="Arial" w:hAnsi="Times New Roman"/>
          <w:spacing w:val="2"/>
          <w:sz w:val="26"/>
          <w:szCs w:val="26"/>
          <w:lang w:val="de-DE" w:eastAsia="zh-CN"/>
        </w:rPr>
        <w:t>3.</w:t>
      </w:r>
      <w:r w:rsidR="006C673A" w:rsidRPr="005622B0">
        <w:rPr>
          <w:rFonts w:ascii="Times New Roman" w:eastAsia="Arial" w:hAnsi="Times New Roman"/>
          <w:spacing w:val="2"/>
          <w:sz w:val="26"/>
          <w:szCs w:val="26"/>
          <w:lang w:val="de-DE" w:eastAsia="zh-CN"/>
        </w:rPr>
        <w:t xml:space="preserve"> Nêu bối cảnh ra đời </w:t>
      </w:r>
      <w:r w:rsidRPr="005622B0">
        <w:rPr>
          <w:rFonts w:ascii="Times New Roman" w:eastAsia="Arial" w:hAnsi="Times New Roman"/>
          <w:spacing w:val="2"/>
          <w:sz w:val="26"/>
          <w:szCs w:val="26"/>
          <w:lang w:val="de-DE" w:eastAsia="zh-CN"/>
        </w:rPr>
        <w:t>thí nghiệm</w:t>
      </w:r>
      <w:r w:rsidR="006C673A" w:rsidRPr="005622B0">
        <w:rPr>
          <w:rFonts w:ascii="Times New Roman" w:eastAsia="Arial" w:hAnsi="Times New Roman"/>
          <w:spacing w:val="2"/>
          <w:sz w:val="26"/>
          <w:szCs w:val="26"/>
          <w:lang w:val="de-DE" w:eastAsia="zh-CN"/>
        </w:rPr>
        <w:t xml:space="preserve"> của Morgan</w:t>
      </w:r>
      <w:r w:rsidRPr="005622B0">
        <w:rPr>
          <w:rFonts w:ascii="Times New Roman" w:eastAsia="Arial" w:hAnsi="Times New Roman"/>
          <w:spacing w:val="2"/>
          <w:sz w:val="26"/>
          <w:szCs w:val="26"/>
          <w:lang w:val="de-DE" w:eastAsia="zh-CN"/>
        </w:rPr>
        <w:t xml:space="preserve">. </w:t>
      </w:r>
      <w:r w:rsidR="006C673A" w:rsidRPr="005622B0">
        <w:rPr>
          <w:rFonts w:ascii="Times New Roman" w:eastAsia="Arial" w:hAnsi="Times New Roman"/>
          <w:spacing w:val="2"/>
          <w:sz w:val="26"/>
          <w:szCs w:val="26"/>
          <w:lang w:val="de-DE" w:eastAsia="zh-CN"/>
        </w:rPr>
        <w:t xml:space="preserve">Trình bày </w:t>
      </w:r>
      <w:r w:rsidR="006C673A" w:rsidRPr="005622B0">
        <w:rPr>
          <w:rFonts w:ascii="Times New Roman" w:eastAsia="Arial" w:hAnsi="Times New Roman"/>
          <w:sz w:val="26"/>
          <w:szCs w:val="26"/>
        </w:rPr>
        <w:t xml:space="preserve">cách bố trí </w:t>
      </w:r>
      <w:r w:rsidRPr="005622B0">
        <w:rPr>
          <w:rFonts w:ascii="Times New Roman" w:eastAsia="Arial" w:hAnsi="Times New Roman"/>
          <w:sz w:val="26"/>
          <w:szCs w:val="26"/>
        </w:rPr>
        <w:t>thí nghiệm</w:t>
      </w:r>
      <w:r w:rsidR="006C673A" w:rsidRPr="005622B0">
        <w:rPr>
          <w:rFonts w:ascii="Times New Roman" w:eastAsia="Arial" w:hAnsi="Times New Roman"/>
          <w:sz w:val="26"/>
          <w:szCs w:val="26"/>
        </w:rPr>
        <w:t xml:space="preserve"> của Morgan. Từ</w:t>
      </w:r>
      <w:r w:rsidRPr="005622B0">
        <w:rPr>
          <w:rFonts w:ascii="Times New Roman" w:eastAsia="Arial" w:hAnsi="Times New Roman"/>
          <w:sz w:val="26"/>
          <w:szCs w:val="26"/>
        </w:rPr>
        <w:t xml:space="preserve"> đó nêu khái niệm di truyền</w:t>
      </w:r>
      <w:r w:rsidR="006C673A" w:rsidRPr="005622B0">
        <w:rPr>
          <w:rFonts w:ascii="Times New Roman" w:eastAsia="Arial" w:hAnsi="Times New Roman"/>
          <w:sz w:val="26"/>
          <w:szCs w:val="26"/>
        </w:rPr>
        <w:t xml:space="preserve"> liên kết với giới tính.</w:t>
      </w:r>
    </w:p>
    <w:p w:rsidR="003E47CE" w:rsidRPr="005622B0" w:rsidRDefault="003E47CE" w:rsidP="005622B0">
      <w:pPr>
        <w:spacing w:after="0" w:line="240" w:lineRule="auto"/>
        <w:rPr>
          <w:rFonts w:ascii="Times New Roman" w:eastAsia="Arial" w:hAnsi="Times New Roman"/>
          <w:spacing w:val="2"/>
          <w:sz w:val="26"/>
          <w:szCs w:val="26"/>
          <w:lang w:val="de-DE" w:eastAsia="zh-CN"/>
        </w:rPr>
      </w:pPr>
      <w:r w:rsidRPr="005622B0">
        <w:rPr>
          <w:rFonts w:ascii="Times New Roman" w:eastAsia="Arial" w:hAnsi="Times New Roman"/>
          <w:spacing w:val="2"/>
          <w:sz w:val="26"/>
          <w:szCs w:val="26"/>
          <w:lang w:val="de-DE" w:eastAsia="zh-CN"/>
        </w:rPr>
        <w:t>4.</w:t>
      </w:r>
      <w:r w:rsidR="006C673A" w:rsidRPr="005622B0">
        <w:rPr>
          <w:rFonts w:ascii="Times New Roman" w:eastAsia="Arial" w:hAnsi="Times New Roman"/>
          <w:spacing w:val="2"/>
          <w:sz w:val="26"/>
          <w:szCs w:val="26"/>
          <w:lang w:val="de-DE" w:eastAsia="zh-CN"/>
        </w:rPr>
        <w:t xml:space="preserve"> Vận dụng hiểu biết về DT giới tính và liên kết với giới tính để giải thích các vấn đề tro</w:t>
      </w:r>
      <w:r w:rsidRPr="005622B0">
        <w:rPr>
          <w:rFonts w:ascii="Times New Roman" w:eastAsia="Arial" w:hAnsi="Times New Roman"/>
          <w:spacing w:val="2"/>
          <w:sz w:val="26"/>
          <w:szCs w:val="26"/>
          <w:lang w:val="de-DE" w:eastAsia="zh-CN"/>
        </w:rPr>
        <w:t>n</w:t>
      </w:r>
      <w:r w:rsidR="006C673A" w:rsidRPr="005622B0">
        <w:rPr>
          <w:rFonts w:ascii="Times New Roman" w:eastAsia="Arial" w:hAnsi="Times New Roman"/>
          <w:spacing w:val="2"/>
          <w:sz w:val="26"/>
          <w:szCs w:val="26"/>
          <w:lang w:val="de-DE" w:eastAsia="zh-CN"/>
        </w:rPr>
        <w:t>g thực tiễn.Ví dụ điều khiển giới tính trong chăn nuôi, phát hiện bệnh do rối loạn cơ chế phân li, tổ hợp NST giới tính,..</w:t>
      </w:r>
    </w:p>
    <w:p w:rsidR="003E47CE" w:rsidRPr="005622B0" w:rsidRDefault="007C4D29" w:rsidP="005622B0">
      <w:pPr>
        <w:spacing w:after="0" w:line="240" w:lineRule="auto"/>
        <w:rPr>
          <w:rFonts w:ascii="Times New Roman" w:hAnsi="Times New Roman"/>
          <w:sz w:val="26"/>
          <w:szCs w:val="26"/>
        </w:rPr>
      </w:pPr>
      <w:r w:rsidRPr="005622B0">
        <w:rPr>
          <w:rFonts w:ascii="Times New Roman" w:hAnsi="Times New Roman" w:cs="Times New Roman"/>
          <w:b/>
          <w:sz w:val="26"/>
          <w:szCs w:val="26"/>
        </w:rPr>
        <w:t>Câu IV(Bài 1</w:t>
      </w:r>
      <w:r w:rsidR="003E47CE" w:rsidRPr="005622B0">
        <w:rPr>
          <w:rFonts w:ascii="Times New Roman" w:hAnsi="Times New Roman" w:cs="Times New Roman"/>
          <w:b/>
          <w:sz w:val="26"/>
          <w:szCs w:val="26"/>
        </w:rPr>
        <w:t>1</w:t>
      </w:r>
      <w:r w:rsidRPr="005622B0">
        <w:rPr>
          <w:rFonts w:ascii="Times New Roman" w:hAnsi="Times New Roman" w:cs="Times New Roman"/>
          <w:b/>
          <w:sz w:val="26"/>
          <w:szCs w:val="26"/>
        </w:rPr>
        <w:t>)</w:t>
      </w:r>
      <w:r w:rsidRPr="005622B0">
        <w:rPr>
          <w:rFonts w:ascii="Times New Roman" w:hAnsi="Times New Roman"/>
          <w:sz w:val="26"/>
          <w:szCs w:val="26"/>
        </w:rPr>
        <w:t xml:space="preserve"> </w:t>
      </w:r>
      <w:r w:rsidR="003E47CE" w:rsidRPr="005622B0">
        <w:rPr>
          <w:rFonts w:ascii="Times New Roman" w:hAnsi="Times New Roman"/>
          <w:b/>
          <w:sz w:val="26"/>
          <w:szCs w:val="26"/>
        </w:rPr>
        <w:t>Liên kết gene và hoán vị gene</w:t>
      </w:r>
      <w:r w:rsidR="003E47CE" w:rsidRPr="005622B0">
        <w:rPr>
          <w:rFonts w:ascii="Times New Roman" w:hAnsi="Times New Roman"/>
          <w:sz w:val="26"/>
          <w:szCs w:val="26"/>
        </w:rPr>
        <w:t xml:space="preserve"> </w:t>
      </w:r>
    </w:p>
    <w:p w:rsidR="003E47CE" w:rsidRPr="005622B0" w:rsidRDefault="003E47CE" w:rsidP="005622B0">
      <w:pPr>
        <w:spacing w:after="0" w:line="240" w:lineRule="auto"/>
        <w:rPr>
          <w:rFonts w:ascii="Times New Roman" w:eastAsia="Arial" w:hAnsi="Times New Roman"/>
          <w:sz w:val="26"/>
          <w:szCs w:val="26"/>
        </w:rPr>
      </w:pPr>
      <w:r w:rsidRPr="005622B0">
        <w:rPr>
          <w:rFonts w:ascii="Times New Roman" w:eastAsia="Arial" w:hAnsi="Times New Roman"/>
          <w:sz w:val="26"/>
          <w:szCs w:val="26"/>
        </w:rPr>
        <w:t xml:space="preserve">1. </w:t>
      </w:r>
      <w:r w:rsidRPr="005622B0">
        <w:rPr>
          <w:rFonts w:ascii="Times New Roman" w:eastAsia="Arial" w:hAnsi="Times New Roman"/>
          <w:spacing w:val="2"/>
          <w:sz w:val="26"/>
          <w:szCs w:val="26"/>
          <w:lang w:val="de-DE" w:eastAsia="zh-CN"/>
        </w:rPr>
        <w:t xml:space="preserve">Trình bày </w:t>
      </w:r>
      <w:r w:rsidRPr="005622B0">
        <w:rPr>
          <w:rFonts w:ascii="Times New Roman" w:eastAsia="Arial" w:hAnsi="Times New Roman"/>
          <w:sz w:val="26"/>
          <w:szCs w:val="26"/>
        </w:rPr>
        <w:t>cách bố trí và tiến hành thí nghiệm của Morgan về liên kết gene. Phát biểu khái niệm liên kết gene</w:t>
      </w:r>
    </w:p>
    <w:p w:rsidR="003E47CE" w:rsidRPr="005622B0" w:rsidRDefault="003E47CE" w:rsidP="005622B0">
      <w:pPr>
        <w:spacing w:after="0" w:line="240" w:lineRule="auto"/>
        <w:rPr>
          <w:rFonts w:ascii="Times New Roman" w:eastAsia="Arial" w:hAnsi="Times New Roman"/>
          <w:sz w:val="26"/>
          <w:szCs w:val="26"/>
        </w:rPr>
      </w:pPr>
      <w:r w:rsidRPr="005622B0">
        <w:rPr>
          <w:rFonts w:ascii="Times New Roman" w:eastAsia="Arial" w:hAnsi="Times New Roman"/>
          <w:sz w:val="26"/>
          <w:szCs w:val="26"/>
        </w:rPr>
        <w:t xml:space="preserve">2. </w:t>
      </w:r>
      <w:r w:rsidRPr="005622B0">
        <w:rPr>
          <w:rFonts w:ascii="Times New Roman" w:eastAsia="Arial" w:hAnsi="Times New Roman"/>
          <w:spacing w:val="2"/>
          <w:sz w:val="26"/>
          <w:szCs w:val="26"/>
          <w:lang w:val="de-DE" w:eastAsia="zh-CN"/>
        </w:rPr>
        <w:t xml:space="preserve">Trình bày </w:t>
      </w:r>
      <w:r w:rsidRPr="005622B0">
        <w:rPr>
          <w:rFonts w:ascii="Times New Roman" w:eastAsia="Arial" w:hAnsi="Times New Roman"/>
          <w:sz w:val="26"/>
          <w:szCs w:val="26"/>
        </w:rPr>
        <w:t>cách bố trí và tiến hành thí nghiệm của Morgan về hoán vị gene. Phân tích được cơ sở tế bào học và ý nghĩa của hoán vị gene. Nêu ý nghĩa của việc lập bản đồ di truyền gene</w:t>
      </w:r>
      <w:r w:rsidR="006F0992" w:rsidRPr="005622B0">
        <w:rPr>
          <w:rFonts w:ascii="Times New Roman" w:eastAsia="Arial" w:hAnsi="Times New Roman"/>
          <w:sz w:val="26"/>
          <w:szCs w:val="26"/>
        </w:rPr>
        <w:t>.</w:t>
      </w:r>
    </w:p>
    <w:p w:rsidR="003E47CE" w:rsidRPr="005622B0" w:rsidRDefault="003E47CE" w:rsidP="005622B0">
      <w:pPr>
        <w:spacing w:after="0" w:line="240" w:lineRule="auto"/>
        <w:rPr>
          <w:rFonts w:ascii="Times New Roman" w:eastAsia="Arial" w:hAnsi="Times New Roman"/>
          <w:sz w:val="26"/>
          <w:szCs w:val="26"/>
        </w:rPr>
      </w:pPr>
      <w:r w:rsidRPr="005622B0">
        <w:rPr>
          <w:rFonts w:ascii="Times New Roman" w:eastAsia="Arial" w:hAnsi="Times New Roman"/>
          <w:sz w:val="26"/>
          <w:szCs w:val="26"/>
        </w:rPr>
        <w:t>3. Nêu quan điểm của Mendel và Morgan về tính quy luật của hiện tượng di truyền</w:t>
      </w:r>
      <w:r w:rsidR="006F0992" w:rsidRPr="005622B0">
        <w:rPr>
          <w:rFonts w:ascii="Times New Roman" w:eastAsia="Arial" w:hAnsi="Times New Roman"/>
          <w:sz w:val="26"/>
          <w:szCs w:val="26"/>
        </w:rPr>
        <w:t>.</w:t>
      </w:r>
    </w:p>
    <w:p w:rsidR="003E47CE" w:rsidRPr="005622B0" w:rsidRDefault="006F0992" w:rsidP="005622B0">
      <w:pPr>
        <w:spacing w:after="0" w:line="240" w:lineRule="auto"/>
        <w:rPr>
          <w:rFonts w:ascii="Times New Roman" w:hAnsi="Times New Roman"/>
          <w:b/>
          <w:sz w:val="26"/>
          <w:szCs w:val="26"/>
        </w:rPr>
      </w:pPr>
      <w:r w:rsidRPr="005622B0">
        <w:rPr>
          <w:rFonts w:ascii="Times New Roman" w:hAnsi="Times New Roman" w:cs="Times New Roman"/>
          <w:b/>
          <w:sz w:val="26"/>
          <w:szCs w:val="26"/>
        </w:rPr>
        <w:t>Câu V(Bài 12)</w:t>
      </w:r>
      <w:r w:rsidRPr="005622B0">
        <w:rPr>
          <w:rFonts w:ascii="Times New Roman" w:hAnsi="Times New Roman"/>
          <w:b/>
          <w:sz w:val="26"/>
          <w:szCs w:val="26"/>
        </w:rPr>
        <w:t xml:space="preserve"> Đột biến nhiễm sắc thể</w:t>
      </w:r>
    </w:p>
    <w:p w:rsidR="006F0992" w:rsidRPr="005622B0" w:rsidRDefault="006F0992" w:rsidP="005622B0">
      <w:pPr>
        <w:spacing w:after="0" w:line="240" w:lineRule="auto"/>
        <w:jc w:val="lowKashida"/>
        <w:rPr>
          <w:rFonts w:ascii="Times New Roman" w:eastAsia="Arial" w:hAnsi="Times New Roman"/>
          <w:sz w:val="26"/>
          <w:szCs w:val="26"/>
        </w:rPr>
      </w:pPr>
      <w:r w:rsidRPr="005622B0">
        <w:rPr>
          <w:rFonts w:ascii="Times New Roman" w:eastAsia="Arial" w:hAnsi="Times New Roman"/>
          <w:sz w:val="26"/>
          <w:szCs w:val="26"/>
        </w:rPr>
        <w:t>1. Phát biểu khái niệm đột biến nhiễm sắc thể. Trình bày nguyên nhân, cơ chế phát sinh đột biến cấu trúc nhiễm sắc thể. Phân tích các dạng đột biến cấu trúc nhiễm sắc thể. Lấy vd minh họa..</w:t>
      </w:r>
    </w:p>
    <w:p w:rsidR="006F0992" w:rsidRPr="005622B0" w:rsidRDefault="006F0992" w:rsidP="005622B0">
      <w:pPr>
        <w:spacing w:after="0" w:line="240" w:lineRule="auto"/>
        <w:jc w:val="lowKashida"/>
        <w:rPr>
          <w:rFonts w:ascii="Times New Roman" w:eastAsia="Arial" w:hAnsi="Times New Roman"/>
          <w:sz w:val="26"/>
          <w:szCs w:val="26"/>
        </w:rPr>
      </w:pPr>
      <w:r w:rsidRPr="005622B0">
        <w:rPr>
          <w:rFonts w:ascii="Times New Roman" w:eastAsia="Arial" w:hAnsi="Times New Roman"/>
          <w:sz w:val="26"/>
          <w:szCs w:val="26"/>
        </w:rPr>
        <w:t xml:space="preserve">2. Trình bày nguyên nhân, cơ chế phát sinh đột biến </w:t>
      </w:r>
      <w:r w:rsidR="005622B0" w:rsidRPr="005622B0">
        <w:rPr>
          <w:rFonts w:ascii="Times New Roman" w:eastAsia="Arial" w:hAnsi="Times New Roman"/>
          <w:sz w:val="26"/>
          <w:szCs w:val="26"/>
        </w:rPr>
        <w:t>số lượng</w:t>
      </w:r>
      <w:r w:rsidRPr="005622B0">
        <w:rPr>
          <w:rFonts w:ascii="Times New Roman" w:eastAsia="Arial" w:hAnsi="Times New Roman"/>
          <w:sz w:val="26"/>
          <w:szCs w:val="26"/>
        </w:rPr>
        <w:t xml:space="preserve"> nhiễm sắc thể. Phân tích hậu quả và vai trò của đột biến nhiễm sắc thể trong tiến hóa, trong chọn giống và nghiên cứu di truyền. </w:t>
      </w:r>
      <w:r w:rsidR="00833843">
        <w:rPr>
          <w:rFonts w:ascii="Times New Roman" w:eastAsia="Arial" w:hAnsi="Times New Roman"/>
          <w:sz w:val="26"/>
          <w:szCs w:val="26"/>
        </w:rPr>
        <w:t xml:space="preserve">Phân tích </w:t>
      </w:r>
      <w:r w:rsidRPr="005622B0">
        <w:rPr>
          <w:rFonts w:ascii="Times New Roman" w:eastAsia="Arial" w:hAnsi="Times New Roman"/>
          <w:sz w:val="26"/>
          <w:szCs w:val="26"/>
        </w:rPr>
        <w:t>mối quan hệ giữa di truyền và biến dị.</w:t>
      </w:r>
    </w:p>
    <w:p w:rsidR="00C649B8" w:rsidRPr="005622B0" w:rsidRDefault="00C649B8" w:rsidP="005622B0">
      <w:pPr>
        <w:spacing w:after="0" w:line="240" w:lineRule="auto"/>
        <w:rPr>
          <w:rFonts w:ascii="Times New Roman" w:eastAsia="Arial" w:hAnsi="Times New Roman"/>
          <w:b/>
          <w:sz w:val="26"/>
          <w:szCs w:val="26"/>
          <w:lang w:val="vi-VN"/>
        </w:rPr>
      </w:pPr>
      <w:r w:rsidRPr="005622B0">
        <w:rPr>
          <w:rFonts w:ascii="Times New Roman" w:hAnsi="Times New Roman" w:cs="Times New Roman"/>
          <w:b/>
          <w:sz w:val="26"/>
          <w:szCs w:val="26"/>
        </w:rPr>
        <w:t>Câu V</w:t>
      </w:r>
      <w:r w:rsidR="00554DF2">
        <w:rPr>
          <w:rFonts w:ascii="Times New Roman" w:hAnsi="Times New Roman" w:cs="Times New Roman"/>
          <w:b/>
          <w:sz w:val="26"/>
          <w:szCs w:val="26"/>
        </w:rPr>
        <w:t>I</w:t>
      </w:r>
      <w:bookmarkStart w:id="0" w:name="_GoBack"/>
      <w:bookmarkEnd w:id="0"/>
      <w:r w:rsidRPr="005622B0">
        <w:rPr>
          <w:rFonts w:ascii="Times New Roman" w:hAnsi="Times New Roman" w:cs="Times New Roman"/>
          <w:b/>
          <w:sz w:val="26"/>
          <w:szCs w:val="26"/>
        </w:rPr>
        <w:t>(Bài 1</w:t>
      </w:r>
      <w:r w:rsidR="00F41C7B">
        <w:rPr>
          <w:rFonts w:ascii="Times New Roman" w:hAnsi="Times New Roman" w:cs="Times New Roman"/>
          <w:b/>
          <w:sz w:val="26"/>
          <w:szCs w:val="26"/>
        </w:rPr>
        <w:t>3</w:t>
      </w:r>
      <w:r w:rsidRPr="005622B0">
        <w:rPr>
          <w:rFonts w:ascii="Times New Roman" w:hAnsi="Times New Roman" w:cs="Times New Roman"/>
          <w:b/>
          <w:sz w:val="26"/>
          <w:szCs w:val="26"/>
        </w:rPr>
        <w:t>)</w:t>
      </w:r>
      <w:r w:rsidRPr="005622B0">
        <w:rPr>
          <w:rFonts w:ascii="Times New Roman" w:hAnsi="Times New Roman"/>
          <w:b/>
          <w:sz w:val="26"/>
          <w:szCs w:val="26"/>
        </w:rPr>
        <w:t xml:space="preserve"> Di truyền học người và di truyền y học</w:t>
      </w:r>
      <w:r w:rsidRPr="005622B0">
        <w:rPr>
          <w:rFonts w:ascii="Times New Roman" w:eastAsia="Arial" w:hAnsi="Times New Roman"/>
          <w:b/>
          <w:i/>
          <w:sz w:val="26"/>
          <w:szCs w:val="26"/>
          <w:lang w:val="vi-VN"/>
        </w:rPr>
        <w:t xml:space="preserve"> </w:t>
      </w:r>
    </w:p>
    <w:p w:rsidR="00C649B8" w:rsidRPr="005622B0" w:rsidRDefault="00C649B8" w:rsidP="005622B0">
      <w:pPr>
        <w:spacing w:after="0" w:line="240" w:lineRule="auto"/>
        <w:jc w:val="lowKashida"/>
        <w:rPr>
          <w:rFonts w:ascii="Times New Roman" w:eastAsia="Arial" w:hAnsi="Times New Roman"/>
          <w:spacing w:val="2"/>
          <w:sz w:val="26"/>
          <w:szCs w:val="26"/>
          <w:lang w:val="de-DE" w:eastAsia="zh-CN"/>
        </w:rPr>
      </w:pPr>
      <w:r w:rsidRPr="005622B0">
        <w:rPr>
          <w:rFonts w:ascii="Times New Roman" w:eastAsia="Arial" w:hAnsi="Times New Roman"/>
          <w:spacing w:val="2"/>
          <w:sz w:val="26"/>
          <w:szCs w:val="26"/>
          <w:lang w:val="de-DE" w:eastAsia="zh-CN"/>
        </w:rPr>
        <w:t>1. Nêu khái niệm, vai trò của di truyền học người, di truyền y học.</w:t>
      </w:r>
    </w:p>
    <w:p w:rsidR="00C649B8" w:rsidRPr="005622B0" w:rsidRDefault="00C649B8" w:rsidP="005622B0">
      <w:pPr>
        <w:spacing w:after="0" w:line="240" w:lineRule="auto"/>
        <w:jc w:val="lowKashida"/>
        <w:rPr>
          <w:rFonts w:ascii="Times New Roman" w:eastAsia="Arial" w:hAnsi="Times New Roman"/>
          <w:spacing w:val="2"/>
          <w:sz w:val="26"/>
          <w:szCs w:val="26"/>
          <w:lang w:val="de-DE" w:eastAsia="zh-CN"/>
        </w:rPr>
      </w:pPr>
      <w:r w:rsidRPr="005622B0">
        <w:rPr>
          <w:rFonts w:ascii="Times New Roman" w:eastAsia="Arial" w:hAnsi="Times New Roman"/>
          <w:spacing w:val="2"/>
          <w:sz w:val="26"/>
          <w:szCs w:val="26"/>
          <w:lang w:val="de-DE" w:eastAsia="zh-CN"/>
        </w:rPr>
        <w:t>2. Nêu một số phương pháp di truyền ngườ</w:t>
      </w:r>
      <w:r w:rsidR="00833843">
        <w:rPr>
          <w:rFonts w:ascii="Times New Roman" w:eastAsia="Arial" w:hAnsi="Times New Roman"/>
          <w:spacing w:val="2"/>
          <w:sz w:val="26"/>
          <w:szCs w:val="26"/>
          <w:lang w:val="de-DE" w:eastAsia="zh-CN"/>
        </w:rPr>
        <w:t>i</w:t>
      </w:r>
      <w:r w:rsidRPr="005622B0">
        <w:rPr>
          <w:rFonts w:ascii="Times New Roman" w:eastAsia="Arial" w:hAnsi="Times New Roman"/>
          <w:spacing w:val="2"/>
          <w:sz w:val="26"/>
          <w:szCs w:val="26"/>
          <w:lang w:val="de-DE" w:eastAsia="zh-CN"/>
        </w:rPr>
        <w:t>. Xây dựng 1 phả hệ để xác định sự DT tính trạng trong gia đình.</w:t>
      </w:r>
    </w:p>
    <w:p w:rsidR="00C649B8" w:rsidRPr="005622B0" w:rsidRDefault="00C649B8" w:rsidP="005622B0">
      <w:pPr>
        <w:spacing w:after="0" w:line="240" w:lineRule="auto"/>
        <w:jc w:val="lowKashida"/>
        <w:rPr>
          <w:rFonts w:ascii="Times New Roman" w:eastAsia="Arial" w:hAnsi="Times New Roman"/>
          <w:spacing w:val="2"/>
          <w:sz w:val="26"/>
          <w:szCs w:val="26"/>
          <w:lang w:val="de-DE" w:eastAsia="zh-CN"/>
        </w:rPr>
      </w:pPr>
      <w:r w:rsidRPr="005622B0">
        <w:rPr>
          <w:rFonts w:ascii="Times New Roman" w:eastAsia="Arial" w:hAnsi="Times New Roman"/>
          <w:spacing w:val="2"/>
          <w:sz w:val="26"/>
          <w:szCs w:val="26"/>
          <w:lang w:val="de-DE" w:eastAsia="zh-CN"/>
        </w:rPr>
        <w:t>3. Nêu khái niệm y học tư vấn. Trình bày được cơ sở của y học tư vấn. Giải thích được vì sao cần đến cơ sở tư vấn hôn nhân và gia đình trứớc khi kết hôn và sàng lọc trước sinh.</w:t>
      </w:r>
    </w:p>
    <w:p w:rsidR="00C649B8" w:rsidRPr="005622B0" w:rsidRDefault="00C649B8" w:rsidP="005622B0">
      <w:pPr>
        <w:spacing w:after="0" w:line="240" w:lineRule="auto"/>
        <w:jc w:val="lowKashida"/>
        <w:rPr>
          <w:rFonts w:ascii="Times New Roman" w:hAnsi="Times New Roman"/>
          <w:b/>
          <w:sz w:val="26"/>
          <w:szCs w:val="26"/>
        </w:rPr>
      </w:pPr>
      <w:r w:rsidRPr="005622B0">
        <w:rPr>
          <w:rFonts w:ascii="Times New Roman" w:eastAsia="Arial" w:hAnsi="Times New Roman"/>
          <w:sz w:val="26"/>
          <w:szCs w:val="26"/>
        </w:rPr>
        <w:t>4.</w:t>
      </w:r>
      <w:r w:rsidR="00833843">
        <w:rPr>
          <w:rFonts w:ascii="Times New Roman" w:eastAsia="Arial" w:hAnsi="Times New Roman"/>
          <w:sz w:val="26"/>
          <w:szCs w:val="26"/>
        </w:rPr>
        <w:t xml:space="preserve"> Nêu </w:t>
      </w:r>
      <w:r w:rsidRPr="005622B0">
        <w:rPr>
          <w:rFonts w:ascii="Times New Roman" w:eastAsia="Arial" w:hAnsi="Times New Roman"/>
          <w:sz w:val="26"/>
          <w:szCs w:val="26"/>
        </w:rPr>
        <w:t>khái niệm liệu pháp gene. Vận dụng hiểu biết về liệu pháp gene để giải thích được việc chữa trị bệnh di truyền.Trình bày một số thành tựu và ứng dụng của liệu pháp gene.</w:t>
      </w:r>
    </w:p>
    <w:p w:rsidR="00C649B8" w:rsidRDefault="00C649B8" w:rsidP="005622B0">
      <w:pPr>
        <w:spacing w:after="0" w:line="240" w:lineRule="auto"/>
        <w:jc w:val="lowKashida"/>
        <w:rPr>
          <w:rFonts w:ascii="Times New Roman" w:eastAsia="Arial" w:hAnsi="Times New Roman"/>
          <w:sz w:val="24"/>
          <w:szCs w:val="24"/>
        </w:rPr>
      </w:pPr>
    </w:p>
    <w:p w:rsidR="00BE08E8" w:rsidRPr="00833843" w:rsidRDefault="00833843" w:rsidP="005622B0">
      <w:pPr>
        <w:spacing w:after="0" w:line="240" w:lineRule="auto"/>
        <w:rPr>
          <w:rFonts w:ascii="Times New Roman" w:hAnsi="Times New Roman" w:cs="Times New Roman"/>
          <w:b/>
          <w:sz w:val="26"/>
          <w:szCs w:val="26"/>
        </w:rPr>
      </w:pPr>
      <w:r>
        <w:rPr>
          <w:rFonts w:ascii="Times New Roman" w:eastAsia="Arial" w:hAnsi="Times New Roman"/>
          <w:spacing w:val="2"/>
          <w:sz w:val="26"/>
          <w:szCs w:val="26"/>
          <w:lang w:val="de-DE" w:eastAsia="zh-CN"/>
        </w:rPr>
        <w:t xml:space="preserve">   </w:t>
      </w:r>
      <w:r w:rsidR="003E47CE" w:rsidRPr="00833843">
        <w:rPr>
          <w:rFonts w:ascii="Times New Roman" w:eastAsia="Arial" w:hAnsi="Times New Roman"/>
          <w:spacing w:val="2"/>
          <w:sz w:val="26"/>
          <w:szCs w:val="26"/>
          <w:lang w:val="de-DE" w:eastAsia="zh-CN"/>
        </w:rPr>
        <w:t xml:space="preserve"> </w:t>
      </w:r>
      <w:r>
        <w:rPr>
          <w:rFonts w:ascii="Times New Roman" w:eastAsia="Arial" w:hAnsi="Times New Roman"/>
          <w:spacing w:val="2"/>
          <w:sz w:val="26"/>
          <w:szCs w:val="26"/>
          <w:lang w:val="de-DE" w:eastAsia="zh-CN"/>
        </w:rPr>
        <w:t xml:space="preserve"> </w:t>
      </w:r>
      <w:r w:rsidR="007C4D29" w:rsidRPr="00833843">
        <w:rPr>
          <w:rFonts w:ascii="Times New Roman" w:hAnsi="Times New Roman" w:cs="Times New Roman"/>
          <w:b/>
          <w:sz w:val="26"/>
          <w:szCs w:val="26"/>
        </w:rPr>
        <w:t xml:space="preserve">Tổ trưởng chuyên môn                                          </w:t>
      </w:r>
      <w:r>
        <w:rPr>
          <w:rFonts w:ascii="Times New Roman" w:hAnsi="Times New Roman" w:cs="Times New Roman"/>
          <w:b/>
          <w:sz w:val="26"/>
          <w:szCs w:val="26"/>
        </w:rPr>
        <w:t xml:space="preserve">           </w:t>
      </w:r>
      <w:r w:rsidR="007C4D29" w:rsidRPr="00833843">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7C4D29" w:rsidRPr="00833843">
        <w:rPr>
          <w:rFonts w:ascii="Times New Roman" w:hAnsi="Times New Roman" w:cs="Times New Roman"/>
          <w:b/>
          <w:sz w:val="26"/>
          <w:szCs w:val="26"/>
        </w:rPr>
        <w:t>Giáo viên lập đề cương</w:t>
      </w:r>
    </w:p>
    <w:p w:rsidR="00BE08E8" w:rsidRPr="00833843" w:rsidRDefault="00BE08E8" w:rsidP="005622B0">
      <w:pPr>
        <w:pStyle w:val="ListParagraph"/>
        <w:spacing w:after="0" w:line="240" w:lineRule="auto"/>
        <w:ind w:left="0"/>
        <w:rPr>
          <w:rFonts w:cs="Times New Roman"/>
          <w:b/>
          <w:sz w:val="26"/>
          <w:szCs w:val="26"/>
        </w:rPr>
      </w:pPr>
    </w:p>
    <w:p w:rsidR="00BE08E8" w:rsidRPr="00833843" w:rsidRDefault="00BE08E8" w:rsidP="005622B0">
      <w:pPr>
        <w:pStyle w:val="ListParagraph"/>
        <w:spacing w:after="0" w:line="240" w:lineRule="auto"/>
        <w:ind w:left="0"/>
        <w:rPr>
          <w:rFonts w:cs="Times New Roman"/>
          <w:b/>
          <w:sz w:val="26"/>
          <w:szCs w:val="26"/>
        </w:rPr>
      </w:pPr>
    </w:p>
    <w:p w:rsidR="00833843" w:rsidRPr="00833843" w:rsidRDefault="00833843" w:rsidP="005622B0">
      <w:pPr>
        <w:pStyle w:val="ListParagraph"/>
        <w:spacing w:after="0" w:line="240" w:lineRule="auto"/>
        <w:ind w:left="0"/>
        <w:rPr>
          <w:rFonts w:cs="Times New Roman"/>
          <w:b/>
          <w:sz w:val="26"/>
          <w:szCs w:val="26"/>
        </w:rPr>
      </w:pPr>
    </w:p>
    <w:p w:rsidR="00BE08E8" w:rsidRPr="00833843" w:rsidRDefault="007C4D29" w:rsidP="005622B0">
      <w:pPr>
        <w:spacing w:after="0" w:line="240" w:lineRule="auto"/>
        <w:rPr>
          <w:rFonts w:ascii="Times New Roman" w:hAnsi="Times New Roman" w:cs="Times New Roman"/>
          <w:b/>
          <w:sz w:val="26"/>
          <w:szCs w:val="26"/>
        </w:rPr>
      </w:pPr>
      <w:r w:rsidRPr="00833843">
        <w:rPr>
          <w:rFonts w:ascii="Times New Roman" w:hAnsi="Times New Roman" w:cs="Times New Roman"/>
          <w:b/>
          <w:sz w:val="26"/>
          <w:szCs w:val="26"/>
        </w:rPr>
        <w:t xml:space="preserve"> </w:t>
      </w:r>
      <w:r w:rsidR="00833843">
        <w:rPr>
          <w:rFonts w:ascii="Times New Roman" w:hAnsi="Times New Roman" w:cs="Times New Roman"/>
          <w:b/>
          <w:sz w:val="26"/>
          <w:szCs w:val="26"/>
        </w:rPr>
        <w:t xml:space="preserve">    </w:t>
      </w:r>
      <w:r w:rsidRPr="00833843">
        <w:rPr>
          <w:rFonts w:ascii="Times New Roman" w:hAnsi="Times New Roman" w:cs="Times New Roman"/>
          <w:b/>
          <w:sz w:val="26"/>
          <w:szCs w:val="26"/>
        </w:rPr>
        <w:t xml:space="preserve"> Đặng Thị Phương Hoa                                          </w:t>
      </w:r>
      <w:r w:rsidR="00833843">
        <w:rPr>
          <w:rFonts w:ascii="Times New Roman" w:hAnsi="Times New Roman" w:cs="Times New Roman"/>
          <w:b/>
          <w:sz w:val="26"/>
          <w:szCs w:val="26"/>
        </w:rPr>
        <w:t xml:space="preserve">                   </w:t>
      </w:r>
      <w:r w:rsidRPr="00833843">
        <w:rPr>
          <w:rFonts w:ascii="Times New Roman" w:hAnsi="Times New Roman" w:cs="Times New Roman"/>
          <w:b/>
          <w:sz w:val="26"/>
          <w:szCs w:val="26"/>
        </w:rPr>
        <w:t>Nguyễn Thị Kim Huế</w:t>
      </w:r>
    </w:p>
    <w:p w:rsidR="00BE08E8" w:rsidRDefault="00BE08E8" w:rsidP="005622B0">
      <w:pPr>
        <w:spacing w:after="0" w:line="240" w:lineRule="auto"/>
        <w:rPr>
          <w:rFonts w:ascii="Times New Roman" w:hAnsi="Times New Roman" w:cs="Times New Roman"/>
          <w:sz w:val="28"/>
          <w:szCs w:val="28"/>
        </w:rPr>
      </w:pPr>
    </w:p>
    <w:sectPr w:rsidR="00BE08E8" w:rsidSect="005622B0">
      <w:pgSz w:w="12240" w:h="15840"/>
      <w:pgMar w:top="576" w:right="576" w:bottom="43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4ED" w:rsidRDefault="00F974ED">
      <w:pPr>
        <w:spacing w:line="240" w:lineRule="auto"/>
      </w:pPr>
      <w:r>
        <w:separator/>
      </w:r>
    </w:p>
  </w:endnote>
  <w:endnote w:type="continuationSeparator" w:id="0">
    <w:p w:rsidR="00F974ED" w:rsidRDefault="00F97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4ED" w:rsidRDefault="00F974ED">
      <w:pPr>
        <w:spacing w:after="0"/>
      </w:pPr>
      <w:r>
        <w:separator/>
      </w:r>
    </w:p>
  </w:footnote>
  <w:footnote w:type="continuationSeparator" w:id="0">
    <w:p w:rsidR="00F974ED" w:rsidRDefault="00F974E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00197"/>
    <w:rsid w:val="0003193E"/>
    <w:rsid w:val="00200197"/>
    <w:rsid w:val="00252A55"/>
    <w:rsid w:val="00263712"/>
    <w:rsid w:val="00344595"/>
    <w:rsid w:val="003E47CE"/>
    <w:rsid w:val="00554DF2"/>
    <w:rsid w:val="005622B0"/>
    <w:rsid w:val="00564A15"/>
    <w:rsid w:val="006C673A"/>
    <w:rsid w:val="006F0992"/>
    <w:rsid w:val="00713989"/>
    <w:rsid w:val="007C4D29"/>
    <w:rsid w:val="00807C80"/>
    <w:rsid w:val="00833843"/>
    <w:rsid w:val="008A0E4F"/>
    <w:rsid w:val="00A8285D"/>
    <w:rsid w:val="00AE3444"/>
    <w:rsid w:val="00AE5493"/>
    <w:rsid w:val="00BB6987"/>
    <w:rsid w:val="00BE08E8"/>
    <w:rsid w:val="00C6458C"/>
    <w:rsid w:val="00C649B8"/>
    <w:rsid w:val="00CA3779"/>
    <w:rsid w:val="00CD310A"/>
    <w:rsid w:val="00DA5C42"/>
    <w:rsid w:val="00E806E4"/>
    <w:rsid w:val="00E86BA1"/>
    <w:rsid w:val="00F41C7B"/>
    <w:rsid w:val="00F974ED"/>
    <w:rsid w:val="0FEC5263"/>
    <w:rsid w:val="13330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lsdException w:name="Light List Accent 2" w:semiHidden="0" w:uiPriority="61"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THUAN</dc:creator>
  <cp:lastModifiedBy>Admin</cp:lastModifiedBy>
  <cp:revision>15</cp:revision>
  <dcterms:created xsi:type="dcterms:W3CDTF">2022-11-22T14:31:00Z</dcterms:created>
  <dcterms:modified xsi:type="dcterms:W3CDTF">2024-09-01T07:42:00Z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D5A1DE5FCDBA45A5905CA8B740D4A003_12</vt:lpwstr>
  </property>
</Properties>
</file>