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378"/>
      </w:tblGrid>
      <w:tr w:rsidR="008A1E99" w14:paraId="2F9B9BF6" w14:textId="77777777" w:rsidTr="005D19E9">
        <w:tc>
          <w:tcPr>
            <w:tcW w:w="3687" w:type="dxa"/>
          </w:tcPr>
          <w:p w14:paraId="03B92A77" w14:textId="24C4E023" w:rsidR="008A1E99" w:rsidRDefault="008A1E99" w:rsidP="008A1E99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TRƯỜNG THPT TRẦN PHÚ- HK</w:t>
            </w:r>
          </w:p>
          <w:p w14:paraId="5656D517" w14:textId="0B642E03" w:rsidR="008A1E99" w:rsidRPr="008A1E99" w:rsidRDefault="008A1E99" w:rsidP="008A1E99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1E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TỔ TOÁN</w:t>
            </w:r>
          </w:p>
        </w:tc>
        <w:tc>
          <w:tcPr>
            <w:tcW w:w="6378" w:type="dxa"/>
          </w:tcPr>
          <w:p w14:paraId="7496B0D6" w14:textId="09552E13" w:rsidR="008A1E99" w:rsidRPr="008A1E99" w:rsidRDefault="008A1E99" w:rsidP="008A1E99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A1E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KÌ THI OLYMPIC CÁC MÔN VĂN HÓA CẤP TRƯỜNG</w:t>
            </w:r>
          </w:p>
          <w:p w14:paraId="5C39C731" w14:textId="2D1B3F39" w:rsidR="008A1E99" w:rsidRDefault="008A1E99" w:rsidP="008A1E99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1E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NĂM HỌC 2023-2024</w:t>
            </w:r>
          </w:p>
        </w:tc>
      </w:tr>
    </w:tbl>
    <w:p w14:paraId="33C9760E" w14:textId="52192BB4" w:rsidR="00A034D7" w:rsidRDefault="00A034D7" w:rsidP="008A1E99">
      <w:pPr>
        <w:spacing w:after="60"/>
        <w:rPr>
          <w:rFonts w:asciiTheme="majorHAnsi" w:hAnsiTheme="majorHAnsi" w:cstheme="majorHAnsi"/>
          <w:sz w:val="24"/>
          <w:szCs w:val="24"/>
        </w:rPr>
      </w:pPr>
    </w:p>
    <w:p w14:paraId="2AAE8351" w14:textId="5C3CFD9B" w:rsidR="008A1E99" w:rsidRDefault="008A1E99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  <w:r w:rsidRPr="008A1E99">
        <w:rPr>
          <w:rFonts w:asciiTheme="majorHAnsi" w:hAnsiTheme="majorHAnsi" w:cstheme="majorHAnsi"/>
          <w:b/>
          <w:bCs/>
          <w:sz w:val="24"/>
          <w:szCs w:val="24"/>
        </w:rPr>
        <w:t>1. CẤU TRÚC ĐỀ THI OLYMPIC MÔN TOÁN LỚP 10 VÀ LỚP 11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3827"/>
      </w:tblGrid>
      <w:tr w:rsidR="008A1E99" w14:paraId="46B15D0A" w14:textId="77777777" w:rsidTr="002B7076">
        <w:tc>
          <w:tcPr>
            <w:tcW w:w="1271" w:type="dxa"/>
          </w:tcPr>
          <w:p w14:paraId="2BF309A8" w14:textId="713BCA50" w:rsidR="008A1E99" w:rsidRDefault="008A1E99" w:rsidP="002B7076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Hình thức</w:t>
            </w:r>
          </w:p>
        </w:tc>
        <w:tc>
          <w:tcPr>
            <w:tcW w:w="2126" w:type="dxa"/>
          </w:tcPr>
          <w:p w14:paraId="25C62D9A" w14:textId="57A7ED37" w:rsidR="008A1E99" w:rsidRDefault="008A1E99" w:rsidP="002B7076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Thời gian làm bài</w:t>
            </w:r>
          </w:p>
        </w:tc>
        <w:tc>
          <w:tcPr>
            <w:tcW w:w="2410" w:type="dxa"/>
          </w:tcPr>
          <w:p w14:paraId="3ED02FEE" w14:textId="01C1575E" w:rsidR="008A1E99" w:rsidRDefault="008A1E99" w:rsidP="002B7076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Thời gian dự kiến thi</w:t>
            </w:r>
          </w:p>
        </w:tc>
        <w:tc>
          <w:tcPr>
            <w:tcW w:w="3827" w:type="dxa"/>
          </w:tcPr>
          <w:p w14:paraId="53CBA623" w14:textId="42D21F9F" w:rsidR="008A1E99" w:rsidRDefault="008A1E99" w:rsidP="002B7076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Giới hạn </w:t>
            </w:r>
            <w:r w:rsidR="002B70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kiến thức</w:t>
            </w:r>
          </w:p>
        </w:tc>
      </w:tr>
      <w:tr w:rsidR="008A1E99" w14:paraId="6EB0FD58" w14:textId="77777777" w:rsidTr="002B7076">
        <w:tc>
          <w:tcPr>
            <w:tcW w:w="1271" w:type="dxa"/>
          </w:tcPr>
          <w:p w14:paraId="1D4B17AF" w14:textId="22178A10" w:rsidR="008A1E99" w:rsidRPr="008A1E99" w:rsidRDefault="008A1E99" w:rsidP="002B7076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1E99">
              <w:rPr>
                <w:rFonts w:asciiTheme="majorHAnsi" w:hAnsiTheme="majorHAnsi" w:cstheme="majorHAnsi"/>
                <w:sz w:val="24"/>
                <w:szCs w:val="24"/>
              </w:rPr>
              <w:t>Tự luận</w:t>
            </w:r>
          </w:p>
        </w:tc>
        <w:tc>
          <w:tcPr>
            <w:tcW w:w="2126" w:type="dxa"/>
          </w:tcPr>
          <w:p w14:paraId="64D86040" w14:textId="47666523" w:rsidR="008A1E99" w:rsidRPr="008A1E99" w:rsidRDefault="004947B2" w:rsidP="002B7076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="002B7076">
              <w:rPr>
                <w:rFonts w:asciiTheme="majorHAnsi" w:hAnsiTheme="majorHAnsi" w:cstheme="majorHAnsi"/>
                <w:sz w:val="24"/>
                <w:szCs w:val="24"/>
              </w:rPr>
              <w:t>0 phút</w:t>
            </w:r>
          </w:p>
        </w:tc>
        <w:tc>
          <w:tcPr>
            <w:tcW w:w="2410" w:type="dxa"/>
          </w:tcPr>
          <w:p w14:paraId="5BF1629F" w14:textId="6BBDC831" w:rsidR="008A1E99" w:rsidRPr="008A1E99" w:rsidRDefault="006759F2" w:rsidP="002B7076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Ngày</w:t>
            </w:r>
            <w:r w:rsidR="002B707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bookmarkStart w:id="0" w:name="_GoBack"/>
            <w:r w:rsidR="00930E78" w:rsidRPr="00930E78">
              <w:rPr>
                <w:rFonts w:asciiTheme="majorHAnsi" w:hAnsiTheme="majorHAnsi" w:cstheme="majorHAnsi"/>
                <w:color w:val="081C36"/>
                <w:spacing w:val="3"/>
                <w:sz w:val="28"/>
                <w:szCs w:val="28"/>
                <w:shd w:val="clear" w:color="auto" w:fill="FFFFFF"/>
              </w:rPr>
              <w:t>6/1/2024</w:t>
            </w:r>
            <w:bookmarkEnd w:id="0"/>
          </w:p>
        </w:tc>
        <w:tc>
          <w:tcPr>
            <w:tcW w:w="3827" w:type="dxa"/>
          </w:tcPr>
          <w:p w14:paraId="566152C4" w14:textId="30A30088" w:rsidR="008A1E99" w:rsidRPr="008A1E99" w:rsidRDefault="002B7076" w:rsidP="002B7076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Nội dung kiến thức của HK1</w:t>
            </w:r>
          </w:p>
        </w:tc>
      </w:tr>
    </w:tbl>
    <w:p w14:paraId="2ADA1799" w14:textId="78581F85" w:rsidR="008A1E99" w:rsidRDefault="008A1E99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</w:p>
    <w:p w14:paraId="67BE2168" w14:textId="11212DCC" w:rsidR="002B7076" w:rsidRDefault="002B7076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2. NỘI DUNG CHI TIẾT</w:t>
      </w:r>
    </w:p>
    <w:p w14:paraId="40E695AB" w14:textId="72446CF2" w:rsidR="002B7076" w:rsidRDefault="002B7076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a) Lớp 10:</w:t>
      </w:r>
    </w:p>
    <w:p w14:paraId="4614691D" w14:textId="004FCD5B" w:rsidR="002B7076" w:rsidRDefault="002B7076" w:rsidP="008A1E99">
      <w:pPr>
        <w:spacing w:after="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Nội dung kiến thức:</w:t>
      </w:r>
      <w:r w:rsidR="009C26E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Bất phương trình và hệ bất phương trình bậc nhất hai ẩn;</w:t>
      </w:r>
      <w:r w:rsidR="006A0678">
        <w:rPr>
          <w:rFonts w:asciiTheme="majorHAnsi" w:hAnsiTheme="majorHAnsi" w:cstheme="majorHAnsi"/>
          <w:sz w:val="24"/>
          <w:szCs w:val="24"/>
        </w:rPr>
        <w:t xml:space="preserve"> Hàm số và đồ </w:t>
      </w:r>
      <w:r w:rsidR="008E0DA5">
        <w:rPr>
          <w:rFonts w:asciiTheme="majorHAnsi" w:hAnsiTheme="majorHAnsi" w:cstheme="majorHAnsi"/>
          <w:sz w:val="24"/>
          <w:szCs w:val="24"/>
        </w:rPr>
        <w:t xml:space="preserve">thị, hàm số bậc hai và đồ thị; </w:t>
      </w:r>
      <w:r w:rsidR="00304C69">
        <w:rPr>
          <w:rFonts w:asciiTheme="majorHAnsi" w:hAnsiTheme="majorHAnsi" w:cstheme="majorHAnsi"/>
          <w:sz w:val="24"/>
          <w:szCs w:val="24"/>
        </w:rPr>
        <w:t xml:space="preserve">Dấu của tam thức bậc hai, bất phương trình </w:t>
      </w:r>
      <w:r w:rsidR="007F6296">
        <w:rPr>
          <w:rFonts w:asciiTheme="majorHAnsi" w:hAnsiTheme="majorHAnsi" w:cstheme="majorHAnsi"/>
          <w:sz w:val="24"/>
          <w:szCs w:val="24"/>
        </w:rPr>
        <w:t xml:space="preserve">bậc hai một ẩn; </w:t>
      </w:r>
      <w:r w:rsidR="00F269F2">
        <w:rPr>
          <w:rFonts w:asciiTheme="majorHAnsi" w:hAnsiTheme="majorHAnsi" w:cstheme="majorHAnsi"/>
          <w:sz w:val="24"/>
          <w:szCs w:val="24"/>
        </w:rPr>
        <w:t xml:space="preserve">Hai dạng </w:t>
      </w:r>
      <w:r w:rsidR="005D16AA">
        <w:rPr>
          <w:rFonts w:asciiTheme="majorHAnsi" w:hAnsiTheme="majorHAnsi" w:cstheme="majorHAnsi"/>
          <w:sz w:val="24"/>
          <w:szCs w:val="24"/>
        </w:rPr>
        <w:t xml:space="preserve">phương trình quy về phương trình bậc hai; </w:t>
      </w:r>
      <w:r>
        <w:rPr>
          <w:rFonts w:asciiTheme="majorHAnsi" w:hAnsiTheme="majorHAnsi" w:cstheme="majorHAnsi"/>
          <w:sz w:val="24"/>
          <w:szCs w:val="24"/>
        </w:rPr>
        <w:t xml:space="preserve"> Hệ thức lượng trong tam giác; Véctơ.</w:t>
      </w:r>
    </w:p>
    <w:p w14:paraId="59726595" w14:textId="30F28CD5" w:rsidR="002B7076" w:rsidRDefault="00112148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  <w:r w:rsidRPr="00112148">
        <w:rPr>
          <w:rFonts w:asciiTheme="majorHAnsi" w:hAnsiTheme="majorHAnsi" w:cstheme="majorHAnsi"/>
          <w:b/>
          <w:bCs/>
          <w:sz w:val="24"/>
          <w:szCs w:val="24"/>
        </w:rPr>
        <w:t>b) Lớp 11:</w:t>
      </w:r>
    </w:p>
    <w:p w14:paraId="64119108" w14:textId="4E8F5B01" w:rsidR="00112148" w:rsidRDefault="00112148" w:rsidP="008A1E99">
      <w:pPr>
        <w:spacing w:after="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Nội dung kiến thức: </w:t>
      </w:r>
      <w:r>
        <w:rPr>
          <w:rFonts w:asciiTheme="majorHAnsi" w:hAnsiTheme="majorHAnsi" w:cstheme="majorHAnsi"/>
          <w:sz w:val="24"/>
          <w:szCs w:val="24"/>
        </w:rPr>
        <w:t xml:space="preserve">Hàm số lượng giác và phương trình lượng giác; Dãy số, cấp số cộng, cấp số nhân; Giới hạn của dãy số, giới hạn của hàm số, hàm số liên tục; Bài toan đếm, xác suất của biến cố; </w:t>
      </w:r>
      <w:r w:rsidR="001D3424">
        <w:rPr>
          <w:rFonts w:asciiTheme="majorHAnsi" w:hAnsiTheme="majorHAnsi" w:cstheme="majorHAnsi"/>
          <w:sz w:val="24"/>
          <w:szCs w:val="24"/>
        </w:rPr>
        <w:t>Đường thẳng và mặt phẳng trong không gian, quan hệ song song.</w:t>
      </w:r>
    </w:p>
    <w:p w14:paraId="556B3C12" w14:textId="10B554B3" w:rsidR="001D3424" w:rsidRDefault="003A29A6" w:rsidP="008A1E99">
      <w:pPr>
        <w:spacing w:after="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c) </w:t>
      </w:r>
      <w:r w:rsidR="001D3424" w:rsidRPr="001D3424">
        <w:rPr>
          <w:rFonts w:asciiTheme="majorHAnsi" w:hAnsiTheme="majorHAnsi" w:cstheme="majorHAnsi"/>
          <w:b/>
          <w:bCs/>
          <w:sz w:val="24"/>
          <w:szCs w:val="24"/>
        </w:rPr>
        <w:t>Ma trận đề:</w:t>
      </w:r>
    </w:p>
    <w:tbl>
      <w:tblPr>
        <w:tblStyle w:val="TableGrid1"/>
        <w:tblW w:w="9703" w:type="dxa"/>
        <w:tblInd w:w="-15" w:type="dxa"/>
        <w:tblLook w:val="04A0" w:firstRow="1" w:lastRow="0" w:firstColumn="1" w:lastColumn="0" w:noHBand="0" w:noVBand="1"/>
      </w:tblPr>
      <w:tblGrid>
        <w:gridCol w:w="679"/>
        <w:gridCol w:w="771"/>
        <w:gridCol w:w="913"/>
        <w:gridCol w:w="6574"/>
        <w:gridCol w:w="766"/>
      </w:tblGrid>
      <w:tr w:rsidR="00CE30E4" w:rsidRPr="00CE30E4" w14:paraId="2034121E" w14:textId="77777777" w:rsidTr="00CE30E4"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EABFEE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br w:type="page"/>
              <w:t>Lớp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1CF3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Bài số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89028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Tổng</w:t>
            </w:r>
            <w:r w:rsidRPr="00CE30E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đ</w:t>
            </w: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iểm</w:t>
            </w:r>
          </w:p>
        </w:tc>
        <w:tc>
          <w:tcPr>
            <w:tcW w:w="65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3A6D" w14:textId="25AEE983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Nội dung </w:t>
            </w:r>
            <w:r w:rsidR="00E24F67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kiến</w:t>
            </w:r>
            <w:r w:rsidR="00E24F6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thức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15703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Điểm</w:t>
            </w:r>
            <w:r w:rsidRPr="00CE30E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mỗi bài</w:t>
            </w:r>
          </w:p>
        </w:tc>
      </w:tr>
      <w:tr w:rsidR="00CE30E4" w:rsidRPr="00CE30E4" w14:paraId="188B2B21" w14:textId="77777777" w:rsidTr="00CE30E4"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7BE7A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2642FCED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13" w:type="dxa"/>
            <w:tcBorders>
              <w:top w:val="single" w:sz="12" w:space="0" w:color="auto"/>
            </w:tcBorders>
            <w:vAlign w:val="center"/>
          </w:tcPr>
          <w:p w14:paraId="72EDE92F" w14:textId="37313E70" w:rsidR="00CE30E4" w:rsidRPr="00CE30E4" w:rsidRDefault="008B1209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574" w:type="dxa"/>
            <w:tcBorders>
              <w:top w:val="single" w:sz="12" w:space="0" w:color="auto"/>
              <w:right w:val="single" w:sz="12" w:space="0" w:color="auto"/>
            </w:tcBorders>
          </w:tcPr>
          <w:p w14:paraId="2C17AF27" w14:textId="521DDD4D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- Hàm số bậc hai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 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(lập BBT, vẽ đồ thị)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      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23A74768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 xml:space="preserve">- </w:t>
            </w:r>
            <w:r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>Tương giao, khoảng cách, diện tích, GTLN, GTNN</w:t>
            </w: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</w:tcPr>
          <w:p w14:paraId="636B2B42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2đ</w:t>
            </w:r>
          </w:p>
          <w:p w14:paraId="216771F3" w14:textId="7486C149" w:rsidR="00CE30E4" w:rsidRPr="008B1209" w:rsidRDefault="008B1209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>1</w:t>
            </w:r>
            <w:r w:rsidR="00CE30E4"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>đ</w:t>
            </w:r>
          </w:p>
        </w:tc>
      </w:tr>
      <w:tr w:rsidR="00CE30E4" w:rsidRPr="00CE30E4" w14:paraId="43BE9C63" w14:textId="77777777" w:rsidTr="006A5C51">
        <w:trPr>
          <w:trHeight w:val="868"/>
        </w:trPr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2E025F24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2C08ACDD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13" w:type="dxa"/>
            <w:vAlign w:val="center"/>
          </w:tcPr>
          <w:p w14:paraId="63DC6A62" w14:textId="2FE3490E" w:rsidR="00CE30E4" w:rsidRPr="00CE30E4" w:rsidRDefault="008B1209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64AC3DB1" w14:textId="77777777" w:rsidR="008A093C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- Bất phương trình - Hệ bất phương trình bậc nhất hai ẩn</w:t>
            </w:r>
            <w:r w:rsidR="00BC2D46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105A9EDB" w14:textId="71D4C97F" w:rsidR="00CE30E4" w:rsidRPr="008B1209" w:rsidRDefault="008A093C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</w:pPr>
            <w:r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 xml:space="preserve">- </w:t>
            </w:r>
            <w:r w:rsidR="00CE30E4"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>Bài toán ứng dụng thực tế</w:t>
            </w:r>
            <w:r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 xml:space="preserve"> đưa về hệ bpt bậc nhất hai ẩn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7F8CFCCA" w14:textId="691AB4CD" w:rsidR="00CE30E4" w:rsidRPr="00CE30E4" w:rsidRDefault="002F7F6E" w:rsidP="002F7F6E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   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2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>đ</w:t>
            </w:r>
          </w:p>
          <w:p w14:paraId="1DA0FAB4" w14:textId="3B3B7DBD" w:rsidR="00CE30E4" w:rsidRPr="008B1209" w:rsidRDefault="00654B8F" w:rsidP="00BC2D46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</w:pPr>
            <w:r w:rsidRPr="00CB7C8D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 xml:space="preserve">   </w:t>
            </w:r>
            <w:r w:rsidR="008B1209"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>2</w:t>
            </w:r>
            <w:r w:rsidR="00CB7C8D" w:rsidRPr="008B1209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</w:rPr>
              <w:t>đ</w:t>
            </w:r>
          </w:p>
        </w:tc>
      </w:tr>
      <w:tr w:rsidR="006A5C51" w:rsidRPr="00CE30E4" w14:paraId="55A836DB" w14:textId="77777777" w:rsidTr="00CE30E4"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353ECD57" w14:textId="77777777" w:rsidR="006A5C51" w:rsidRPr="00CE30E4" w:rsidRDefault="006A5C51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45584584" w14:textId="10FA3E4A" w:rsidR="006A5C51" w:rsidRPr="00CE30E4" w:rsidRDefault="006A5C51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13" w:type="dxa"/>
            <w:vAlign w:val="center"/>
          </w:tcPr>
          <w:p w14:paraId="666FBAA8" w14:textId="1AB8BC3B" w:rsidR="006A5C51" w:rsidRPr="00CE30E4" w:rsidRDefault="005B08C3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14F59630" w14:textId="2F0AD428" w:rsidR="00181383" w:rsidRPr="008B1209" w:rsidRDefault="00181383" w:rsidP="006A5C51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</w:pPr>
            <w:r w:rsidRPr="008B1209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- </w:t>
            </w:r>
            <w:r w:rsidR="00764C6B" w:rsidRPr="008B1209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 xml:space="preserve">Dấu tam thức bậc hai- Bất phương trình bậc </w:t>
            </w:r>
            <w:r w:rsidR="00466FE9" w:rsidRPr="008B1209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>hai một ẩn</w:t>
            </w:r>
          </w:p>
          <w:p w14:paraId="6EF52730" w14:textId="7BA57139" w:rsidR="006A5C51" w:rsidRPr="00CE30E4" w:rsidRDefault="006A5C51" w:rsidP="006A5C51">
            <w:pPr>
              <w:spacing w:line="360" w:lineRule="auto"/>
              <w:rPr>
                <w:rFonts w:asciiTheme="majorHAnsi" w:eastAsia="Times New Roman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 xml:space="preserve">- Giải phương trình </w:t>
            </w:r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position w:val="-12"/>
                <w:sz w:val="24"/>
                <w:szCs w:val="24"/>
                <w:lang w:val="en-US"/>
              </w:rPr>
              <w:object w:dxaOrig="1400" w:dyaOrig="400" w14:anchorId="55B8FA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8pt" o:ole="">
                  <v:imagedata r:id="rId5" o:title=""/>
                </v:shape>
                <o:OLEObject Type="Embed" ProgID="Equation.DSMT4" ShapeID="_x0000_i1025" DrawAspect="Content" ObjectID="_1762925952" r:id="rId6"/>
              </w:object>
            </w:r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sz w:val="24"/>
                <w:szCs w:val="24"/>
              </w:rPr>
              <w:t xml:space="preserve"> </w:t>
            </w:r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 xml:space="preserve">(bậc </w:t>
            </w:r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position w:val="-10"/>
                <w:sz w:val="24"/>
                <w:szCs w:val="24"/>
                <w:lang w:val="en-US"/>
              </w:rPr>
              <w:object w:dxaOrig="940" w:dyaOrig="320" w14:anchorId="346662BD">
                <v:shape id="_x0000_i1026" type="#_x0000_t75" style="width:42.75pt;height:15pt" o:ole="">
                  <v:imagedata r:id="rId7" o:title=""/>
                </v:shape>
                <o:OLEObject Type="Embed" ProgID="Equation.DSMT4" ShapeID="_x0000_i1026" DrawAspect="Content" ObjectID="_1762925953" r:id="rId8"/>
              </w:object>
            </w:r>
            <w:bookmarkStart w:id="1" w:name="MTBlankEqn"/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 xml:space="preserve"> bậc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Cs/>
                <w:position w:val="-10"/>
                <w:sz w:val="24"/>
                <w:szCs w:val="24"/>
                <w:lang w:val="en-US"/>
              </w:rPr>
              <w:object w:dxaOrig="840" w:dyaOrig="320" w14:anchorId="56E6CA8B">
                <v:shape id="_x0000_i1027" type="#_x0000_t75" style="width:42pt;height:16.5pt" o:ole="">
                  <v:imagedata r:id="rId9" o:title=""/>
                </v:shape>
                <o:OLEObject Type="Embed" ProgID="Equation.DSMT4" ShapeID="_x0000_i1027" DrawAspect="Content" ObjectID="_1762925954" r:id="rId10"/>
              </w:object>
            </w:r>
            <w:bookmarkEnd w:id="1"/>
            <w:r w:rsidRPr="00CE30E4">
              <w:rPr>
                <w:rFonts w:asciiTheme="majorHAnsi" w:eastAsia="Times New Roman" w:hAnsiTheme="majorHAnsi" w:cstheme="majorHAnsi"/>
                <w:b w:val="0"/>
                <w:bCs/>
                <w:iCs/>
                <w:sz w:val="24"/>
                <w:szCs w:val="24"/>
                <w:lang w:val="en-US"/>
              </w:rPr>
              <w:t>)</w:t>
            </w:r>
          </w:p>
          <w:p w14:paraId="6758B9D6" w14:textId="4DED3D78" w:rsidR="006A5C51" w:rsidRPr="005B7490" w:rsidRDefault="006A5C51" w:rsidP="006A5C51">
            <w:pPr>
              <w:spacing w:line="360" w:lineRule="auto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 xml:space="preserve">- Phương trình chứa ẩn trong căn bậc hai giải bằng phương pháp phân tích đưa về phương trình tích  </w:t>
            </w:r>
            <w:r w:rsidRPr="00CE30E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                        </w:t>
            </w:r>
            <w:r w:rsidRPr="00CE30E4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 xml:space="preserve">                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159B2301" w14:textId="77777777" w:rsidR="006A5C51" w:rsidRPr="008B1209" w:rsidRDefault="006A5C51" w:rsidP="006A5C51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</w:pPr>
            <w:r w:rsidRPr="008B1209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  <w:t>2đ</w:t>
            </w:r>
          </w:p>
          <w:p w14:paraId="4D2FAF6A" w14:textId="77777777" w:rsidR="006A5C51" w:rsidRDefault="006A5C51" w:rsidP="006A5C51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r w:rsidRPr="00CE30E4"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>2đ</w:t>
            </w:r>
          </w:p>
          <w:p w14:paraId="29C1334D" w14:textId="71A708B4" w:rsidR="00D6420A" w:rsidRPr="008D274B" w:rsidRDefault="00D6420A" w:rsidP="00D6420A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iCs/>
                <w:sz w:val="24"/>
                <w:szCs w:val="24"/>
                <w:lang w:val="en-US"/>
              </w:rPr>
            </w:pPr>
            <w:r w:rsidRPr="008D274B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 xml:space="preserve">  </w:t>
            </w:r>
            <w:r w:rsidR="008D274B" w:rsidRPr="008D274B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1</w:t>
            </w:r>
            <w:r w:rsidRPr="00CE30E4">
              <w:rPr>
                <w:rFonts w:asciiTheme="majorHAnsi" w:eastAsia="Times New Roman" w:hAnsiTheme="majorHAnsi" w:cstheme="majorHAnsi"/>
                <w:iCs/>
                <w:sz w:val="24"/>
                <w:szCs w:val="24"/>
                <w:lang w:val="en-US"/>
              </w:rPr>
              <w:t>đ</w:t>
            </w:r>
          </w:p>
          <w:p w14:paraId="51DE3BC8" w14:textId="73D9EC28" w:rsidR="00D6420A" w:rsidRPr="00D6420A" w:rsidRDefault="00D6420A" w:rsidP="00D6420A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</w:rPr>
            </w:pPr>
          </w:p>
        </w:tc>
      </w:tr>
      <w:tr w:rsidR="00CE30E4" w:rsidRPr="00CE30E4" w14:paraId="32EDD0AB" w14:textId="77777777" w:rsidTr="00CE30E4"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0282695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60110819" w14:textId="78B24696" w:rsidR="00CE30E4" w:rsidRPr="00CE30E4" w:rsidRDefault="002F7F6E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13" w:type="dxa"/>
            <w:vAlign w:val="center"/>
          </w:tcPr>
          <w:p w14:paraId="087095D5" w14:textId="3448BA38" w:rsidR="00CE30E4" w:rsidRPr="00CE30E4" w:rsidRDefault="008B1209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6230C253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- Hệ thức lượng trong tam giác</w:t>
            </w:r>
          </w:p>
          <w:p w14:paraId="039BE1F7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- Nhận dạng tam giác sử dụng BĐT Cauchy, Bunhiacopski (không dùng công thức biến đổi lượng giác)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0E388538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Times New Roman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2đ</w:t>
            </w:r>
          </w:p>
          <w:p w14:paraId="295B6992" w14:textId="2ABAB506" w:rsidR="00CE30E4" w:rsidRPr="00CE30E4" w:rsidRDefault="008A093C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  <w:r w:rsidR="00CE30E4"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</w:t>
            </w:r>
          </w:p>
        </w:tc>
      </w:tr>
      <w:tr w:rsidR="00CE30E4" w:rsidRPr="00CE30E4" w14:paraId="73BA0756" w14:textId="77777777" w:rsidTr="00CE30E4"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686B06A9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6CEB79BA" w14:textId="355B7CE0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="002F7F6E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13" w:type="dxa"/>
            <w:vAlign w:val="center"/>
          </w:tcPr>
          <w:p w14:paraId="20A9C9D6" w14:textId="685A0146" w:rsidR="00CE30E4" w:rsidRPr="00CE30E4" w:rsidRDefault="008B1209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2CB0D48F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- Hệ thức véctơ</w:t>
            </w:r>
          </w:p>
          <w:p w14:paraId="16D7462C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- Sử dụng véctơ để chứng minh, tính toán,…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5BABBFC1" w14:textId="5ABD9CD5" w:rsidR="00CE30E4" w:rsidRPr="00CE30E4" w:rsidRDefault="00A820EB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2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đ</w:t>
            </w:r>
          </w:p>
          <w:p w14:paraId="66E82AAC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2đ</w:t>
            </w:r>
          </w:p>
        </w:tc>
      </w:tr>
      <w:tr w:rsidR="00CE30E4" w:rsidRPr="00CE30E4" w14:paraId="40397386" w14:textId="77777777" w:rsidTr="00CE30E4"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38B20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13BFEB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B66561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5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BE6E6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- Phương trình lượng giác đưa về phương trình tích</w:t>
            </w:r>
          </w:p>
          <w:p w14:paraId="45B5C2EC" w14:textId="71BD2E93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- Phương trình lượng giác có ẩn ở mẫu(có nghiệm ngoại lai)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3A881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2đ</w:t>
            </w:r>
          </w:p>
          <w:p w14:paraId="4C6455B9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2đ</w:t>
            </w:r>
          </w:p>
        </w:tc>
      </w:tr>
      <w:tr w:rsidR="00CE30E4" w:rsidRPr="00CE30E4" w14:paraId="1142E6A3" w14:textId="77777777" w:rsidTr="00CE30E4">
        <w:tc>
          <w:tcPr>
            <w:tcW w:w="67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11A2E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14:paraId="7AA4A10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18C3AE91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574" w:type="dxa"/>
            <w:tcBorders>
              <w:top w:val="single" w:sz="4" w:space="0" w:color="auto"/>
              <w:right w:val="single" w:sz="12" w:space="0" w:color="auto"/>
            </w:tcBorders>
          </w:tcPr>
          <w:p w14:paraId="260CBCBB" w14:textId="77777777" w:rsidR="00CE30E4" w:rsidRPr="0047435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</w:pPr>
            <w:r w:rsidRPr="00474354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- </w:t>
            </w:r>
            <w:r w:rsidRPr="00474354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Bài toán đếm – xác suất (lớp 10)</w:t>
            </w:r>
          </w:p>
        </w:tc>
        <w:tc>
          <w:tcPr>
            <w:tcW w:w="766" w:type="dxa"/>
            <w:tcBorders>
              <w:top w:val="single" w:sz="4" w:space="0" w:color="auto"/>
              <w:right w:val="single" w:sz="12" w:space="0" w:color="auto"/>
            </w:tcBorders>
          </w:tcPr>
          <w:p w14:paraId="51B1136C" w14:textId="77777777" w:rsidR="00CE30E4" w:rsidRPr="0047435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47435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1đ</w:t>
            </w:r>
          </w:p>
        </w:tc>
      </w:tr>
      <w:tr w:rsidR="00CE30E4" w:rsidRPr="00CE30E4" w14:paraId="0995ADDA" w14:textId="77777777" w:rsidTr="00CE30E4"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4E96AADE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0525F492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13" w:type="dxa"/>
            <w:vAlign w:val="center"/>
          </w:tcPr>
          <w:p w14:paraId="1C244A6D" w14:textId="43BDC7DC" w:rsidR="00CE30E4" w:rsidRPr="00CE30E4" w:rsidRDefault="00607B6A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3747F2B8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- Bài toán cấp số cộng, cấp số nhân</w:t>
            </w:r>
          </w:p>
          <w:p w14:paraId="5E373C62" w14:textId="40712FC0" w:rsidR="00CE30E4" w:rsidRPr="00E77710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  <w:t xml:space="preserve">- </w:t>
            </w:r>
            <w:r w:rsidRPr="00C73CB7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Dãy </w:t>
            </w:r>
            <w:r w:rsidR="00E77710" w:rsidRPr="00C73CB7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số</w:t>
            </w:r>
            <w:r w:rsidR="00E77710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(xác định </w:t>
            </w:r>
            <w:r w:rsidR="00C77683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số hạng tổng quát của dãy số khi cho dãy số </w:t>
            </w:r>
            <w:r w:rsidR="002E0B7D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bằng phương pháp </w:t>
            </w:r>
            <w:r w:rsidR="00836FCB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>truy hồi</w:t>
            </w:r>
            <w:r w:rsidR="00C77683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>)</w:t>
            </w:r>
            <w:r w:rsidR="00A91F7D" w:rsidRPr="00C73CB7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081456A5" w14:textId="4F71FE6B" w:rsidR="00CE30E4" w:rsidRPr="00CE30E4" w:rsidRDefault="0047435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4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i/>
                <w:sz w:val="24"/>
                <w:szCs w:val="24"/>
                <w:lang w:val="en-US"/>
              </w:rPr>
              <w:t>đ</w:t>
            </w:r>
          </w:p>
          <w:p w14:paraId="0F4C9FA8" w14:textId="77777777" w:rsidR="00CE30E4" w:rsidRPr="00C73CB7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C73CB7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2đ</w:t>
            </w:r>
          </w:p>
        </w:tc>
      </w:tr>
      <w:tr w:rsidR="00CE30E4" w:rsidRPr="00CE30E4" w14:paraId="3729E92C" w14:textId="77777777" w:rsidTr="00CE30E4">
        <w:tc>
          <w:tcPr>
            <w:tcW w:w="679" w:type="dxa"/>
            <w:vMerge/>
            <w:tcBorders>
              <w:left w:val="single" w:sz="12" w:space="0" w:color="auto"/>
            </w:tcBorders>
            <w:vAlign w:val="center"/>
          </w:tcPr>
          <w:p w14:paraId="23D694C3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14:paraId="7A15BC00" w14:textId="3CAD2C88" w:rsidR="00CE30E4" w:rsidRPr="00CE30E4" w:rsidRDefault="00836FCB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13" w:type="dxa"/>
            <w:vAlign w:val="center"/>
          </w:tcPr>
          <w:p w14:paraId="2EDA50ED" w14:textId="32A7DA86" w:rsidR="00CE30E4" w:rsidRPr="00CE30E4" w:rsidRDefault="00607B6A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574" w:type="dxa"/>
            <w:tcBorders>
              <w:right w:val="single" w:sz="12" w:space="0" w:color="auto"/>
            </w:tcBorders>
          </w:tcPr>
          <w:p w14:paraId="087058EA" w14:textId="52E29081" w:rsidR="00A91F7D" w:rsidRDefault="00A91F7D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>- Giới hạn dãy số</w:t>
            </w:r>
          </w:p>
          <w:p w14:paraId="085F5092" w14:textId="5B251E4F" w:rsidR="00CE30E4" w:rsidRPr="00CE30E4" w:rsidRDefault="00A91F7D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 xml:space="preserve">- 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  <w:t>Giới hạn</w:t>
            </w:r>
            <w:r w:rsidR="00D77C6A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 xml:space="preserve"> của hàm số</w:t>
            </w:r>
            <w:r w:rsidR="00CE30E4"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  <w:t xml:space="preserve"> dạng vô định </w:t>
            </w:r>
            <w:r w:rsidR="00CE30E4" w:rsidRPr="00CE30E4">
              <w:rPr>
                <w:rFonts w:asciiTheme="majorHAnsi" w:eastAsia="Times New Roman" w:hAnsiTheme="majorHAnsi" w:cstheme="majorHAnsi"/>
                <w:b w:val="0"/>
                <w:bCs/>
                <w:position w:val="-24"/>
                <w:sz w:val="24"/>
                <w:szCs w:val="24"/>
                <w:lang w:val="en-US"/>
              </w:rPr>
              <w:object w:dxaOrig="1219" w:dyaOrig="620" w14:anchorId="6F196D14">
                <v:shape id="_x0000_i1028" type="#_x0000_t75" style="width:54.75pt;height:28.5pt" o:ole="">
                  <v:imagedata r:id="rId11" o:title=""/>
                </v:shape>
                <o:OLEObject Type="Embed" ProgID="Equation.DSMT4" ShapeID="_x0000_i1028" DrawAspect="Content" ObjectID="_1762925955" r:id="rId12"/>
              </w:object>
            </w:r>
            <w:r w:rsidR="00CE30E4" w:rsidRPr="00CE30E4"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 xml:space="preserve"> (Không sử dụng </w:t>
            </w:r>
            <w:r w:rsidR="00CE30E4" w:rsidRPr="00CE30E4">
              <w:rPr>
                <w:rFonts w:asciiTheme="majorHAnsi" w:eastAsia="Times New Roman" w:hAnsiTheme="majorHAnsi" w:cstheme="majorHAnsi"/>
                <w:b w:val="0"/>
                <w:bCs/>
                <w:position w:val="-24"/>
                <w:sz w:val="24"/>
                <w:szCs w:val="24"/>
                <w:lang w:val="en-US"/>
              </w:rPr>
              <w:object w:dxaOrig="880" w:dyaOrig="620" w14:anchorId="3D7A891C">
                <v:shape id="_x0000_i1029" type="#_x0000_t75" style="width:39.75pt;height:28.5pt" o:ole="">
                  <v:imagedata r:id="rId13" o:title=""/>
                </v:shape>
                <o:OLEObject Type="Embed" ProgID="Equation.DSMT4" ShapeID="_x0000_i1029" DrawAspect="Content" ObjectID="_1762925956" r:id="rId14"/>
              </w:object>
            </w:r>
            <w:r w:rsidR="00CE30E4" w:rsidRPr="00CE30E4"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766" w:type="dxa"/>
            <w:tcBorders>
              <w:right w:val="single" w:sz="12" w:space="0" w:color="auto"/>
            </w:tcBorders>
            <w:vAlign w:val="center"/>
          </w:tcPr>
          <w:p w14:paraId="2193CD14" w14:textId="0898181B" w:rsidR="00D77C6A" w:rsidRDefault="00607B6A" w:rsidP="00CE30E4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>1</w:t>
            </w:r>
            <w:r w:rsidR="00D77C6A" w:rsidRPr="00CE30E4"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>đ</w:t>
            </w:r>
          </w:p>
          <w:p w14:paraId="5BADC4A9" w14:textId="77777777" w:rsidR="00D77C6A" w:rsidRDefault="00D77C6A" w:rsidP="00DB1900">
            <w:pPr>
              <w:spacing w:line="360" w:lineRule="auto"/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</w:pPr>
          </w:p>
          <w:p w14:paraId="5FAA0873" w14:textId="77777777" w:rsidR="00DB1900" w:rsidRDefault="00DB1900" w:rsidP="00DB1900">
            <w:pPr>
              <w:spacing w:line="360" w:lineRule="auto"/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</w:pPr>
          </w:p>
          <w:p w14:paraId="4BA2948E" w14:textId="3C99204F" w:rsidR="00DB1900" w:rsidRPr="00DB1900" w:rsidRDefault="00CE30E4" w:rsidP="00DB190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Times New Roman" w:hAnsiTheme="majorHAnsi" w:cstheme="majorHAnsi"/>
                <w:b w:val="0"/>
                <w:bCs/>
                <w:sz w:val="24"/>
                <w:szCs w:val="24"/>
                <w:lang w:val="en-US"/>
              </w:rPr>
              <w:t>2đ</w:t>
            </w:r>
          </w:p>
        </w:tc>
      </w:tr>
      <w:tr w:rsidR="00CE30E4" w:rsidRPr="00CE30E4" w14:paraId="6D84D93E" w14:textId="77777777" w:rsidTr="00CE30E4">
        <w:trPr>
          <w:trHeight w:val="1147"/>
        </w:trPr>
        <w:tc>
          <w:tcPr>
            <w:tcW w:w="6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311CD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6B2ED6FD" w14:textId="26890623" w:rsidR="00CE30E4" w:rsidRPr="00CE30E4" w:rsidRDefault="00836FCB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7EFA88DD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574" w:type="dxa"/>
            <w:tcBorders>
              <w:bottom w:val="single" w:sz="12" w:space="0" w:color="auto"/>
              <w:right w:val="single" w:sz="12" w:space="0" w:color="auto"/>
            </w:tcBorders>
          </w:tcPr>
          <w:p w14:paraId="6C618849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- Xác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</w:rPr>
              <w:t xml:space="preserve"> định giao tuyến, giao điểm</w:t>
            </w:r>
          </w:p>
          <w:p w14:paraId="74B6380D" w14:textId="42FC1F71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 xml:space="preserve">- Xác định </w:t>
            </w:r>
            <w:r w:rsidR="00412B2A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 xml:space="preserve">thiết </w:t>
            </w:r>
            <w:r w:rsidR="005234CD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>diện(có sử dụng quan hệ song song)</w:t>
            </w:r>
          </w:p>
          <w:p w14:paraId="0D913B58" w14:textId="77777777" w:rsidR="00CE30E4" w:rsidRPr="00CE30E4" w:rsidRDefault="00CE30E4" w:rsidP="00CE30E4">
            <w:pPr>
              <w:spacing w:line="360" w:lineRule="auto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  <w:lang w:val="en-US"/>
              </w:rPr>
              <w:t xml:space="preserve">- </w:t>
            </w:r>
            <w:r w:rsidRPr="00C63AA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Tính tỉ số chia đoạn thẳng</w:t>
            </w: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</w:tcPr>
          <w:p w14:paraId="179E52BF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  <w:lang w:val="en-US"/>
              </w:rPr>
              <w:t>2</w:t>
            </w:r>
            <w:r w:rsidRPr="00CE30E4">
              <w:rPr>
                <w:rFonts w:asciiTheme="majorHAnsi" w:eastAsia="Calibri" w:hAnsiTheme="majorHAnsi" w:cstheme="majorHAnsi"/>
                <w:b w:val="0"/>
                <w:bCs/>
                <w:i/>
                <w:iCs/>
                <w:sz w:val="24"/>
                <w:szCs w:val="24"/>
              </w:rPr>
              <w:t xml:space="preserve"> đ</w:t>
            </w:r>
          </w:p>
          <w:p w14:paraId="2FD93092" w14:textId="77777777" w:rsidR="00CE30E4" w:rsidRPr="00CE30E4" w:rsidRDefault="00CE30E4" w:rsidP="00CE30E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</w:pPr>
            <w:r w:rsidRPr="00CE30E4">
              <w:rPr>
                <w:rFonts w:asciiTheme="majorHAnsi" w:eastAsia="Calibri" w:hAnsiTheme="majorHAnsi" w:cstheme="majorHAnsi"/>
                <w:b w:val="0"/>
                <w:bCs/>
                <w:sz w:val="24"/>
                <w:szCs w:val="24"/>
              </w:rPr>
              <w:t>2 đ</w:t>
            </w:r>
          </w:p>
          <w:p w14:paraId="55D528A3" w14:textId="33EE6794" w:rsidR="00CE30E4" w:rsidRPr="00C63AA1" w:rsidRDefault="00A808D3" w:rsidP="00A808D3">
            <w:pPr>
              <w:spacing w:line="360" w:lineRule="auto"/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</w:t>
            </w:r>
            <w:r w:rsidR="00CE30E4" w:rsidRPr="00C63AA1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2đ</w:t>
            </w:r>
          </w:p>
        </w:tc>
      </w:tr>
    </w:tbl>
    <w:p w14:paraId="1C8F0C2C" w14:textId="6D005514" w:rsidR="00CE30E4" w:rsidRPr="005C0535" w:rsidRDefault="005C0535" w:rsidP="00CE30E4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6D2B626" w14:textId="7B12821B" w:rsidR="00CE30E4" w:rsidRPr="00CE30E4" w:rsidRDefault="005C0535" w:rsidP="00783DFA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b/>
          <w:sz w:val="24"/>
          <w:szCs w:val="24"/>
          <w:lang w:val="en-US"/>
        </w:rPr>
        <w:t>d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) </w:t>
      </w:r>
      <w:r w:rsidR="002E625C">
        <w:rPr>
          <w:rFonts w:asciiTheme="majorHAnsi" w:eastAsia="Calibri" w:hAnsiTheme="majorHAnsi" w:cstheme="majorHAnsi"/>
          <w:b/>
          <w:sz w:val="24"/>
          <w:szCs w:val="24"/>
          <w:lang w:val="en-US"/>
        </w:rPr>
        <w:t>Lưu</w:t>
      </w:r>
      <w:r w:rsidR="002E625C">
        <w:rPr>
          <w:rFonts w:asciiTheme="majorHAnsi" w:eastAsia="Calibri" w:hAnsiTheme="majorHAnsi" w:cstheme="majorHAnsi"/>
          <w:b/>
          <w:sz w:val="24"/>
          <w:szCs w:val="24"/>
        </w:rPr>
        <w:t xml:space="preserve"> ý </w:t>
      </w:r>
      <w:r w:rsidR="002E625C">
        <w:rPr>
          <w:rFonts w:asciiTheme="majorHAnsi" w:eastAsia="Calibri" w:hAnsiTheme="majorHAnsi" w:cstheme="majorHAnsi"/>
          <w:b/>
          <w:sz w:val="24"/>
          <w:szCs w:val="24"/>
          <w:lang w:val="en-US"/>
        </w:rPr>
        <w:t>m</w:t>
      </w:r>
      <w:r w:rsidR="00CE30E4" w:rsidRPr="00CE30E4">
        <w:rPr>
          <w:rFonts w:asciiTheme="majorHAnsi" w:eastAsia="Calibri" w:hAnsiTheme="majorHAnsi" w:cstheme="majorHAnsi"/>
          <w:b/>
          <w:sz w:val="24"/>
          <w:szCs w:val="24"/>
          <w:lang w:val="en-US"/>
        </w:rPr>
        <w:t>ức độ đề:</w:t>
      </w:r>
      <w:r w:rsidR="00CE30E4" w:rsidRPr="00CE30E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Học sinh khi làm hết các phần theo yêu cầu có thể đạt điểm:</w:t>
      </w:r>
    </w:p>
    <w:p w14:paraId="4CA29231" w14:textId="4A5939D6" w:rsidR="00CE30E4" w:rsidRPr="00CE30E4" w:rsidRDefault="00CE30E4" w:rsidP="00783DFA">
      <w:pPr>
        <w:spacing w:after="0" w:line="360" w:lineRule="auto"/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</w:pPr>
      <w:r w:rsidRPr="00CE30E4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- Phần</w:t>
      </w:r>
      <w:r w:rsidR="002F5C2E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thông hiểu(</w:t>
      </w:r>
      <w:r w:rsidR="002F5C2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dễ</w:t>
      </w:r>
      <w:r w:rsidR="002F5C2E">
        <w:rPr>
          <w:rFonts w:asciiTheme="majorHAnsi" w:eastAsia="Calibri" w:hAnsiTheme="majorHAnsi" w:cstheme="majorHAnsi"/>
          <w:i/>
          <w:iCs/>
          <w:sz w:val="24"/>
          <w:szCs w:val="24"/>
        </w:rPr>
        <w:t>)</w:t>
      </w:r>
      <w:r w:rsidRPr="00CE30E4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: 10 điểm (các câu có nội dung được in thường, nghiêng)</w:t>
      </w:r>
    </w:p>
    <w:p w14:paraId="13CF3918" w14:textId="6C38A8F8" w:rsidR="00CE30E4" w:rsidRPr="00CE30E4" w:rsidRDefault="00CE30E4" w:rsidP="00783DFA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CE30E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- Phần </w:t>
      </w:r>
      <w:r w:rsidR="00783DFA">
        <w:rPr>
          <w:rFonts w:asciiTheme="majorHAnsi" w:eastAsia="Calibri" w:hAnsiTheme="majorHAnsi" w:cstheme="majorHAnsi"/>
          <w:sz w:val="24"/>
          <w:szCs w:val="24"/>
          <w:lang w:val="en-US"/>
        </w:rPr>
        <w:t>vận</w:t>
      </w:r>
      <w:r w:rsidR="00783DF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61477">
        <w:rPr>
          <w:rFonts w:asciiTheme="majorHAnsi" w:eastAsia="Calibri" w:hAnsiTheme="majorHAnsi" w:cstheme="majorHAnsi"/>
          <w:sz w:val="24"/>
          <w:szCs w:val="24"/>
        </w:rPr>
        <w:t>dụng(trung binh)</w:t>
      </w:r>
      <w:r w:rsidRPr="00CE30E4">
        <w:rPr>
          <w:rFonts w:asciiTheme="majorHAnsi" w:eastAsia="Calibri" w:hAnsiTheme="majorHAnsi" w:cstheme="majorHAnsi"/>
          <w:sz w:val="24"/>
          <w:szCs w:val="24"/>
          <w:lang w:val="en-US"/>
        </w:rPr>
        <w:t>:  5 điểm (các câu có nội dung được in thường, thẳng)</w:t>
      </w:r>
    </w:p>
    <w:p w14:paraId="0FCE18A6" w14:textId="7931C1B8" w:rsidR="00CE30E4" w:rsidRPr="00CE30E4" w:rsidRDefault="00CE30E4" w:rsidP="00290E2F">
      <w:pPr>
        <w:spacing w:after="0" w:line="360" w:lineRule="auto"/>
        <w:rPr>
          <w:rFonts w:asciiTheme="majorHAnsi" w:eastAsia="Calibri" w:hAnsiTheme="majorHAnsi" w:cstheme="majorHAnsi"/>
          <w:b/>
          <w:sz w:val="24"/>
          <w:szCs w:val="24"/>
          <w:lang w:val="en-US"/>
        </w:rPr>
      </w:pPr>
      <w:r w:rsidRPr="00CE30E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- </w:t>
      </w:r>
      <w:r w:rsidRPr="00CE30E4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 xml:space="preserve">Phần </w:t>
      </w:r>
      <w:r w:rsidR="00E61477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vận</w:t>
      </w:r>
      <w:r w:rsidR="00E61477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dụng cao(khó)</w:t>
      </w:r>
      <w:r w:rsidRPr="00CE30E4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:   5 điểm (các câu có nội dung được in</w:t>
      </w:r>
      <w:r w:rsidRPr="00CE30E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CE30E4">
        <w:rPr>
          <w:rFonts w:asciiTheme="majorHAnsi" w:eastAsia="Calibri" w:hAnsiTheme="majorHAnsi" w:cstheme="majorHAnsi"/>
          <w:b/>
          <w:sz w:val="24"/>
          <w:szCs w:val="24"/>
          <w:lang w:val="en-US"/>
        </w:rPr>
        <w:t>đậm).</w:t>
      </w:r>
    </w:p>
    <w:p w14:paraId="0E47B696" w14:textId="77777777" w:rsidR="003A29A6" w:rsidRPr="00CE30E4" w:rsidRDefault="003A29A6" w:rsidP="008A1E99">
      <w:pPr>
        <w:spacing w:after="60"/>
        <w:rPr>
          <w:rFonts w:asciiTheme="majorHAnsi" w:hAnsiTheme="majorHAnsi" w:cstheme="majorHAnsi"/>
          <w:sz w:val="24"/>
          <w:szCs w:val="24"/>
        </w:rPr>
      </w:pPr>
    </w:p>
    <w:sectPr w:rsidR="003A29A6" w:rsidRPr="00CE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6126"/>
    <w:multiLevelType w:val="hybridMultilevel"/>
    <w:tmpl w:val="A09E6D2E"/>
    <w:lvl w:ilvl="0" w:tplc="6F8CCB1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99"/>
    <w:rsid w:val="00112148"/>
    <w:rsid w:val="00124221"/>
    <w:rsid w:val="00181383"/>
    <w:rsid w:val="001D3424"/>
    <w:rsid w:val="001D46DE"/>
    <w:rsid w:val="002100DC"/>
    <w:rsid w:val="00290E2F"/>
    <w:rsid w:val="002B7076"/>
    <w:rsid w:val="002E0B7D"/>
    <w:rsid w:val="002E625C"/>
    <w:rsid w:val="002F5C2E"/>
    <w:rsid w:val="002F7F6E"/>
    <w:rsid w:val="00304C69"/>
    <w:rsid w:val="003163A5"/>
    <w:rsid w:val="003547D3"/>
    <w:rsid w:val="003A29A6"/>
    <w:rsid w:val="00412B2A"/>
    <w:rsid w:val="00466FE9"/>
    <w:rsid w:val="00474354"/>
    <w:rsid w:val="004947B2"/>
    <w:rsid w:val="005234CD"/>
    <w:rsid w:val="005569C0"/>
    <w:rsid w:val="005B08C3"/>
    <w:rsid w:val="005B7490"/>
    <w:rsid w:val="005C0535"/>
    <w:rsid w:val="005D16AA"/>
    <w:rsid w:val="005D19E9"/>
    <w:rsid w:val="00607B6A"/>
    <w:rsid w:val="00654B8F"/>
    <w:rsid w:val="006759F2"/>
    <w:rsid w:val="006A0678"/>
    <w:rsid w:val="006A5C51"/>
    <w:rsid w:val="00753D6B"/>
    <w:rsid w:val="00764C6B"/>
    <w:rsid w:val="00783DFA"/>
    <w:rsid w:val="007F6296"/>
    <w:rsid w:val="00836FCB"/>
    <w:rsid w:val="00873DB8"/>
    <w:rsid w:val="008A093C"/>
    <w:rsid w:val="008A1E99"/>
    <w:rsid w:val="008B1209"/>
    <w:rsid w:val="008D274B"/>
    <w:rsid w:val="008E0DA5"/>
    <w:rsid w:val="00930E78"/>
    <w:rsid w:val="0094567B"/>
    <w:rsid w:val="00955304"/>
    <w:rsid w:val="009717EA"/>
    <w:rsid w:val="009C26E5"/>
    <w:rsid w:val="00A034D7"/>
    <w:rsid w:val="00A808D3"/>
    <w:rsid w:val="00A820EB"/>
    <w:rsid w:val="00A91F7D"/>
    <w:rsid w:val="00B3531C"/>
    <w:rsid w:val="00BC2D46"/>
    <w:rsid w:val="00C63AA1"/>
    <w:rsid w:val="00C73CB7"/>
    <w:rsid w:val="00C77683"/>
    <w:rsid w:val="00CB7C8D"/>
    <w:rsid w:val="00CE30E4"/>
    <w:rsid w:val="00D6420A"/>
    <w:rsid w:val="00D77C6A"/>
    <w:rsid w:val="00D80072"/>
    <w:rsid w:val="00DB1900"/>
    <w:rsid w:val="00DB19D8"/>
    <w:rsid w:val="00E24F67"/>
    <w:rsid w:val="00E61477"/>
    <w:rsid w:val="00E77710"/>
    <w:rsid w:val="00F269F2"/>
    <w:rsid w:val="00FA3AB9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04D0"/>
  <w15:chartTrackingRefBased/>
  <w15:docId w15:val="{DE950A69-91DB-49A1-AE32-72419E88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E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E30E4"/>
    <w:pPr>
      <w:spacing w:after="0" w:line="240" w:lineRule="auto"/>
    </w:pPr>
    <w:rPr>
      <w:rFonts w:ascii="Times New Roman" w:hAnsi="Times New Roman" w:cs="Times New Roman"/>
      <w:b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MRS.HIEN</cp:lastModifiedBy>
  <cp:revision>64</cp:revision>
  <dcterms:created xsi:type="dcterms:W3CDTF">2023-11-22T07:44:00Z</dcterms:created>
  <dcterms:modified xsi:type="dcterms:W3CDTF">2023-12-01T01:53:00Z</dcterms:modified>
</cp:coreProperties>
</file>