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94" w:type="dxa"/>
        <w:tblInd w:w="123" w:type="dxa"/>
        <w:tblLayout w:type="fixed"/>
        <w:tblCellMar>
          <w:left w:w="0" w:type="dxa"/>
          <w:right w:w="0" w:type="dxa"/>
        </w:tblCellMar>
        <w:tblLook w:val="01E0" w:firstRow="1" w:lastRow="1" w:firstColumn="1" w:lastColumn="1" w:noHBand="0" w:noVBand="0"/>
      </w:tblPr>
      <w:tblGrid>
        <w:gridCol w:w="4839"/>
        <w:gridCol w:w="6455"/>
      </w:tblGrid>
      <w:tr w:rsidR="005B2B27" w14:paraId="79419D64" w14:textId="77777777" w:rsidTr="00A402A5">
        <w:trPr>
          <w:trHeight w:val="602"/>
        </w:trPr>
        <w:tc>
          <w:tcPr>
            <w:tcW w:w="4839" w:type="dxa"/>
          </w:tcPr>
          <w:p w14:paraId="3DE47A13" w14:textId="77777777" w:rsidR="005B2B27" w:rsidRPr="00A402A5" w:rsidRDefault="00A10D24">
            <w:pPr>
              <w:pStyle w:val="TableParagraph"/>
              <w:spacing w:line="257" w:lineRule="exact"/>
              <w:ind w:left="182" w:right="137"/>
              <w:jc w:val="center"/>
              <w:rPr>
                <w:sz w:val="24"/>
                <w:lang w:val="en-US"/>
              </w:rPr>
            </w:pPr>
            <w:r>
              <w:rPr>
                <w:sz w:val="24"/>
              </w:rPr>
              <w:t>TRƯỜNG</w:t>
            </w:r>
            <w:r>
              <w:rPr>
                <w:spacing w:val="-2"/>
                <w:sz w:val="24"/>
              </w:rPr>
              <w:t xml:space="preserve"> </w:t>
            </w:r>
            <w:r>
              <w:rPr>
                <w:sz w:val="24"/>
              </w:rPr>
              <w:t>THPT</w:t>
            </w:r>
            <w:r>
              <w:rPr>
                <w:spacing w:val="-1"/>
                <w:sz w:val="24"/>
              </w:rPr>
              <w:t xml:space="preserve"> </w:t>
            </w:r>
            <w:r>
              <w:rPr>
                <w:sz w:val="24"/>
              </w:rPr>
              <w:t>TRẦN</w:t>
            </w:r>
            <w:r>
              <w:rPr>
                <w:spacing w:val="-1"/>
                <w:sz w:val="24"/>
              </w:rPr>
              <w:t xml:space="preserve"> </w:t>
            </w:r>
            <w:r>
              <w:rPr>
                <w:sz w:val="24"/>
              </w:rPr>
              <w:t>PHÚ-</w:t>
            </w:r>
            <w:r>
              <w:rPr>
                <w:spacing w:val="-2"/>
                <w:sz w:val="24"/>
              </w:rPr>
              <w:t xml:space="preserve"> </w:t>
            </w:r>
            <w:r>
              <w:rPr>
                <w:sz w:val="24"/>
              </w:rPr>
              <w:t>H</w:t>
            </w:r>
            <w:r w:rsidR="00A402A5">
              <w:rPr>
                <w:sz w:val="24"/>
                <w:lang w:val="en-US"/>
              </w:rPr>
              <w:t>OÀN KIẾM</w:t>
            </w:r>
          </w:p>
          <w:p w14:paraId="012C0439" w14:textId="77777777" w:rsidR="005B2B27" w:rsidRPr="00A402A5" w:rsidRDefault="00A10D24">
            <w:pPr>
              <w:pStyle w:val="TableParagraph"/>
              <w:spacing w:before="60" w:line="265" w:lineRule="exact"/>
              <w:ind w:left="182" w:right="75"/>
              <w:jc w:val="center"/>
              <w:rPr>
                <w:b/>
                <w:sz w:val="24"/>
                <w:lang w:val="en-US"/>
              </w:rPr>
            </w:pPr>
            <w:r>
              <w:rPr>
                <w:b/>
                <w:sz w:val="24"/>
              </w:rPr>
              <w:t>TỔ</w:t>
            </w:r>
            <w:r w:rsidR="00A402A5">
              <w:rPr>
                <w:b/>
                <w:spacing w:val="-1"/>
                <w:sz w:val="24"/>
                <w:lang w:val="en-US"/>
              </w:rPr>
              <w:t xml:space="preserve"> HÓA- SINH- CÔNG NGHỆ 10</w:t>
            </w:r>
          </w:p>
        </w:tc>
        <w:tc>
          <w:tcPr>
            <w:tcW w:w="6455" w:type="dxa"/>
          </w:tcPr>
          <w:p w14:paraId="10AA9F9B" w14:textId="77777777" w:rsidR="005B2B27" w:rsidRDefault="00A10D24">
            <w:pPr>
              <w:pStyle w:val="TableParagraph"/>
              <w:spacing w:line="257" w:lineRule="exact"/>
              <w:ind w:left="141" w:right="183"/>
              <w:jc w:val="center"/>
              <w:rPr>
                <w:b/>
                <w:sz w:val="24"/>
              </w:rPr>
            </w:pPr>
            <w:r>
              <w:rPr>
                <w:b/>
                <w:sz w:val="24"/>
              </w:rPr>
              <w:t>KÌ</w:t>
            </w:r>
            <w:r>
              <w:rPr>
                <w:b/>
                <w:spacing w:val="-1"/>
                <w:sz w:val="24"/>
              </w:rPr>
              <w:t xml:space="preserve"> </w:t>
            </w:r>
            <w:r>
              <w:rPr>
                <w:b/>
                <w:sz w:val="24"/>
              </w:rPr>
              <w:t>THI</w:t>
            </w:r>
            <w:r>
              <w:rPr>
                <w:b/>
                <w:spacing w:val="-1"/>
                <w:sz w:val="24"/>
              </w:rPr>
              <w:t xml:space="preserve"> </w:t>
            </w:r>
            <w:r>
              <w:rPr>
                <w:b/>
                <w:sz w:val="24"/>
              </w:rPr>
              <w:t>OLYMPIC CẤP</w:t>
            </w:r>
            <w:r>
              <w:rPr>
                <w:b/>
                <w:spacing w:val="-1"/>
                <w:sz w:val="24"/>
              </w:rPr>
              <w:t xml:space="preserve"> </w:t>
            </w:r>
            <w:r>
              <w:rPr>
                <w:b/>
                <w:sz w:val="24"/>
              </w:rPr>
              <w:t>TRƯỜNG</w:t>
            </w:r>
          </w:p>
          <w:p w14:paraId="7CB9A6D1" w14:textId="77777777" w:rsidR="005B2B27" w:rsidRDefault="00A10D24">
            <w:pPr>
              <w:pStyle w:val="TableParagraph"/>
              <w:spacing w:before="60" w:line="265" w:lineRule="exact"/>
              <w:ind w:left="140" w:right="183"/>
              <w:jc w:val="center"/>
              <w:rPr>
                <w:b/>
                <w:sz w:val="24"/>
              </w:rPr>
            </w:pPr>
            <w:r>
              <w:rPr>
                <w:b/>
                <w:sz w:val="24"/>
              </w:rPr>
              <w:t>NĂM</w:t>
            </w:r>
            <w:r>
              <w:rPr>
                <w:b/>
                <w:spacing w:val="-3"/>
                <w:sz w:val="24"/>
              </w:rPr>
              <w:t xml:space="preserve"> </w:t>
            </w:r>
            <w:r>
              <w:rPr>
                <w:b/>
                <w:sz w:val="24"/>
              </w:rPr>
              <w:t>HỌC</w:t>
            </w:r>
            <w:r>
              <w:rPr>
                <w:b/>
                <w:spacing w:val="-1"/>
                <w:sz w:val="24"/>
              </w:rPr>
              <w:t xml:space="preserve"> </w:t>
            </w:r>
            <w:r>
              <w:rPr>
                <w:b/>
                <w:sz w:val="24"/>
              </w:rPr>
              <w:t>2023-2024</w:t>
            </w:r>
          </w:p>
        </w:tc>
      </w:tr>
    </w:tbl>
    <w:p w14:paraId="653FF87E" w14:textId="695722EA" w:rsidR="005B2B27" w:rsidRDefault="005B2B27">
      <w:pPr>
        <w:pStyle w:val="BodyText"/>
        <w:spacing w:before="8"/>
        <w:rPr>
          <w:sz w:val="27"/>
        </w:rPr>
      </w:pPr>
    </w:p>
    <w:p w14:paraId="622CDAA7" w14:textId="77777777" w:rsidR="005B2B27" w:rsidRDefault="00A10D24">
      <w:pPr>
        <w:pStyle w:val="Heading1"/>
        <w:numPr>
          <w:ilvl w:val="0"/>
          <w:numId w:val="7"/>
        </w:numPr>
        <w:tabs>
          <w:tab w:val="left" w:pos="881"/>
        </w:tabs>
        <w:spacing w:before="90"/>
        <w:ind w:hanging="241"/>
        <w:jc w:val="both"/>
      </w:pPr>
      <w:r>
        <w:t>CẤU</w:t>
      </w:r>
      <w:r>
        <w:rPr>
          <w:spacing w:val="-2"/>
        </w:rPr>
        <w:t xml:space="preserve"> </w:t>
      </w:r>
      <w:r>
        <w:t>TRÚC</w:t>
      </w:r>
      <w:r>
        <w:rPr>
          <w:spacing w:val="-2"/>
        </w:rPr>
        <w:t xml:space="preserve"> </w:t>
      </w:r>
      <w:r>
        <w:t>ĐỀ THI</w:t>
      </w:r>
      <w:r>
        <w:rPr>
          <w:spacing w:val="-1"/>
        </w:rPr>
        <w:t xml:space="preserve"> </w:t>
      </w:r>
      <w:r>
        <w:t>OLYMPIC MÔN</w:t>
      </w:r>
      <w:r>
        <w:rPr>
          <w:spacing w:val="-1"/>
        </w:rPr>
        <w:t xml:space="preserve"> </w:t>
      </w:r>
      <w:r>
        <w:rPr>
          <w:lang w:val="en-US"/>
        </w:rPr>
        <w:t>HÓA</w:t>
      </w:r>
      <w:r>
        <w:rPr>
          <w:spacing w:val="-1"/>
        </w:rPr>
        <w:t xml:space="preserve"> </w:t>
      </w:r>
      <w:r>
        <w:t>LỚP 10</w:t>
      </w:r>
      <w:r>
        <w:rPr>
          <w:spacing w:val="-1"/>
        </w:rPr>
        <w:t xml:space="preserve"> </w:t>
      </w:r>
    </w:p>
    <w:p w14:paraId="6DCD338C" w14:textId="77777777" w:rsidR="005B2B27" w:rsidRDefault="005B2B27">
      <w:pPr>
        <w:pStyle w:val="BodyText"/>
        <w:rPr>
          <w:b/>
          <w:sz w:val="7"/>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127"/>
        <w:gridCol w:w="2410"/>
        <w:gridCol w:w="3826"/>
      </w:tblGrid>
      <w:tr w:rsidR="00276058" w14:paraId="044B461B" w14:textId="77777777" w:rsidTr="00232F12">
        <w:trPr>
          <w:trHeight w:val="335"/>
        </w:trPr>
        <w:tc>
          <w:tcPr>
            <w:tcW w:w="1272" w:type="dxa"/>
          </w:tcPr>
          <w:p w14:paraId="531A124E" w14:textId="77777777" w:rsidR="00276058" w:rsidRDefault="00276058" w:rsidP="00232F12">
            <w:pPr>
              <w:pStyle w:val="TableParagraph"/>
              <w:spacing w:line="275" w:lineRule="exact"/>
              <w:ind w:left="94" w:right="84"/>
              <w:jc w:val="center"/>
              <w:rPr>
                <w:b/>
                <w:sz w:val="24"/>
              </w:rPr>
            </w:pPr>
            <w:r>
              <w:rPr>
                <w:b/>
                <w:sz w:val="24"/>
              </w:rPr>
              <w:t>Hình</w:t>
            </w:r>
            <w:r>
              <w:rPr>
                <w:b/>
                <w:spacing w:val="-1"/>
                <w:sz w:val="24"/>
              </w:rPr>
              <w:t xml:space="preserve"> </w:t>
            </w:r>
            <w:r>
              <w:rPr>
                <w:b/>
                <w:sz w:val="24"/>
              </w:rPr>
              <w:t>thức</w:t>
            </w:r>
          </w:p>
        </w:tc>
        <w:tc>
          <w:tcPr>
            <w:tcW w:w="2127" w:type="dxa"/>
          </w:tcPr>
          <w:p w14:paraId="2A3D2509" w14:textId="77777777" w:rsidR="00276058" w:rsidRDefault="00276058" w:rsidP="00232F12">
            <w:pPr>
              <w:pStyle w:val="TableParagraph"/>
              <w:spacing w:line="275" w:lineRule="exact"/>
              <w:ind w:left="134" w:right="125"/>
              <w:jc w:val="center"/>
              <w:rPr>
                <w:b/>
                <w:sz w:val="24"/>
              </w:rPr>
            </w:pPr>
            <w:r>
              <w:rPr>
                <w:b/>
                <w:sz w:val="24"/>
              </w:rPr>
              <w:t>Thời</w:t>
            </w:r>
            <w:r>
              <w:rPr>
                <w:b/>
                <w:spacing w:val="-2"/>
                <w:sz w:val="24"/>
              </w:rPr>
              <w:t xml:space="preserve"> </w:t>
            </w:r>
            <w:r>
              <w:rPr>
                <w:b/>
                <w:sz w:val="24"/>
              </w:rPr>
              <w:t>gian</w:t>
            </w:r>
            <w:r>
              <w:rPr>
                <w:b/>
                <w:spacing w:val="-1"/>
                <w:sz w:val="24"/>
              </w:rPr>
              <w:t xml:space="preserve"> </w:t>
            </w:r>
            <w:r>
              <w:rPr>
                <w:b/>
                <w:sz w:val="24"/>
              </w:rPr>
              <w:t>làm</w:t>
            </w:r>
            <w:r>
              <w:rPr>
                <w:b/>
                <w:spacing w:val="-1"/>
                <w:sz w:val="24"/>
              </w:rPr>
              <w:t xml:space="preserve"> </w:t>
            </w:r>
            <w:r>
              <w:rPr>
                <w:b/>
                <w:sz w:val="24"/>
              </w:rPr>
              <w:t>bài</w:t>
            </w:r>
          </w:p>
        </w:tc>
        <w:tc>
          <w:tcPr>
            <w:tcW w:w="2410" w:type="dxa"/>
          </w:tcPr>
          <w:p w14:paraId="06C296ED" w14:textId="77777777" w:rsidR="00276058" w:rsidRDefault="00276058" w:rsidP="00232F12">
            <w:pPr>
              <w:pStyle w:val="TableParagraph"/>
              <w:spacing w:line="275" w:lineRule="exact"/>
              <w:ind w:left="100" w:right="92"/>
              <w:jc w:val="center"/>
              <w:rPr>
                <w:b/>
                <w:sz w:val="24"/>
              </w:rPr>
            </w:pPr>
            <w:r>
              <w:rPr>
                <w:b/>
                <w:sz w:val="24"/>
              </w:rPr>
              <w:t>Thời</w:t>
            </w:r>
            <w:r>
              <w:rPr>
                <w:b/>
                <w:spacing w:val="-1"/>
                <w:sz w:val="24"/>
              </w:rPr>
              <w:t xml:space="preserve"> </w:t>
            </w:r>
            <w:r>
              <w:rPr>
                <w:b/>
                <w:sz w:val="24"/>
              </w:rPr>
              <w:t>gian dự</w:t>
            </w:r>
            <w:r>
              <w:rPr>
                <w:b/>
                <w:spacing w:val="-3"/>
                <w:sz w:val="24"/>
              </w:rPr>
              <w:t xml:space="preserve"> </w:t>
            </w:r>
            <w:r>
              <w:rPr>
                <w:b/>
                <w:sz w:val="24"/>
              </w:rPr>
              <w:t>kiến thi</w:t>
            </w:r>
          </w:p>
        </w:tc>
        <w:tc>
          <w:tcPr>
            <w:tcW w:w="3826" w:type="dxa"/>
          </w:tcPr>
          <w:p w14:paraId="7224AE9A" w14:textId="77777777" w:rsidR="00276058" w:rsidRDefault="00276058" w:rsidP="00232F12">
            <w:pPr>
              <w:pStyle w:val="TableParagraph"/>
              <w:spacing w:line="275" w:lineRule="exact"/>
              <w:ind w:left="506" w:right="496"/>
              <w:jc w:val="center"/>
              <w:rPr>
                <w:b/>
                <w:sz w:val="24"/>
              </w:rPr>
            </w:pPr>
            <w:r>
              <w:rPr>
                <w:b/>
                <w:sz w:val="24"/>
              </w:rPr>
              <w:t>Giới</w:t>
            </w:r>
            <w:r>
              <w:rPr>
                <w:b/>
                <w:spacing w:val="-1"/>
                <w:sz w:val="24"/>
              </w:rPr>
              <w:t xml:space="preserve"> </w:t>
            </w:r>
            <w:r>
              <w:rPr>
                <w:b/>
                <w:sz w:val="24"/>
              </w:rPr>
              <w:t>hạn</w:t>
            </w:r>
            <w:r>
              <w:rPr>
                <w:b/>
                <w:spacing w:val="-1"/>
                <w:sz w:val="24"/>
              </w:rPr>
              <w:t xml:space="preserve"> </w:t>
            </w:r>
            <w:r>
              <w:rPr>
                <w:b/>
                <w:sz w:val="24"/>
              </w:rPr>
              <w:t>kiến</w:t>
            </w:r>
            <w:r>
              <w:rPr>
                <w:b/>
                <w:spacing w:val="-1"/>
                <w:sz w:val="24"/>
              </w:rPr>
              <w:t xml:space="preserve"> </w:t>
            </w:r>
            <w:r>
              <w:rPr>
                <w:b/>
                <w:sz w:val="24"/>
              </w:rPr>
              <w:t>thức</w:t>
            </w:r>
          </w:p>
        </w:tc>
      </w:tr>
      <w:tr w:rsidR="00276058" w14:paraId="6E663C9A" w14:textId="77777777" w:rsidTr="00232F12">
        <w:trPr>
          <w:trHeight w:val="337"/>
        </w:trPr>
        <w:tc>
          <w:tcPr>
            <w:tcW w:w="1272" w:type="dxa"/>
          </w:tcPr>
          <w:p w14:paraId="56CD2C89" w14:textId="77777777" w:rsidR="00276058" w:rsidRDefault="00276058" w:rsidP="00232F12">
            <w:pPr>
              <w:pStyle w:val="TableParagraph"/>
              <w:spacing w:line="275" w:lineRule="exact"/>
              <w:ind w:left="93" w:right="84"/>
              <w:jc w:val="center"/>
              <w:rPr>
                <w:sz w:val="24"/>
              </w:rPr>
            </w:pPr>
            <w:r>
              <w:rPr>
                <w:sz w:val="24"/>
              </w:rPr>
              <w:t>Tự</w:t>
            </w:r>
            <w:r>
              <w:rPr>
                <w:spacing w:val="-2"/>
                <w:sz w:val="24"/>
              </w:rPr>
              <w:t xml:space="preserve"> </w:t>
            </w:r>
            <w:r>
              <w:rPr>
                <w:sz w:val="24"/>
              </w:rPr>
              <w:t>luận</w:t>
            </w:r>
          </w:p>
        </w:tc>
        <w:tc>
          <w:tcPr>
            <w:tcW w:w="2127" w:type="dxa"/>
          </w:tcPr>
          <w:p w14:paraId="18325C7D" w14:textId="77777777" w:rsidR="00276058" w:rsidRDefault="00276058" w:rsidP="00232F12">
            <w:pPr>
              <w:pStyle w:val="TableParagraph"/>
              <w:spacing w:line="275" w:lineRule="exact"/>
              <w:ind w:left="130" w:right="125"/>
              <w:jc w:val="center"/>
              <w:rPr>
                <w:sz w:val="24"/>
              </w:rPr>
            </w:pPr>
            <w:r>
              <w:rPr>
                <w:sz w:val="24"/>
                <w:lang w:val="en-US"/>
              </w:rPr>
              <w:t>90</w:t>
            </w:r>
            <w:r>
              <w:rPr>
                <w:sz w:val="24"/>
              </w:rPr>
              <w:t xml:space="preserve"> phút</w:t>
            </w:r>
          </w:p>
        </w:tc>
        <w:tc>
          <w:tcPr>
            <w:tcW w:w="2410" w:type="dxa"/>
          </w:tcPr>
          <w:p w14:paraId="5F12DD48" w14:textId="21CEA69B" w:rsidR="00276058" w:rsidRPr="002B0202" w:rsidRDefault="002B0202" w:rsidP="00232F12">
            <w:pPr>
              <w:pStyle w:val="TableParagraph"/>
              <w:spacing w:line="275" w:lineRule="exact"/>
              <w:ind w:left="99" w:right="92"/>
              <w:jc w:val="center"/>
              <w:rPr>
                <w:sz w:val="24"/>
              </w:rPr>
            </w:pPr>
            <w:r w:rsidRPr="002B0202">
              <w:rPr>
                <w:sz w:val="24"/>
                <w:szCs w:val="24"/>
              </w:rPr>
              <w:t xml:space="preserve">Ngày </w:t>
            </w:r>
            <w:r w:rsidRPr="002B0202">
              <w:rPr>
                <w:color w:val="081C36"/>
                <w:spacing w:val="3"/>
                <w:sz w:val="28"/>
                <w:szCs w:val="28"/>
                <w:shd w:val="clear" w:color="auto" w:fill="FFFFFF"/>
              </w:rPr>
              <w:t>6/1/2024</w:t>
            </w:r>
            <w:bookmarkStart w:id="0" w:name="_GoBack"/>
            <w:bookmarkEnd w:id="0"/>
          </w:p>
        </w:tc>
        <w:tc>
          <w:tcPr>
            <w:tcW w:w="3826" w:type="dxa"/>
          </w:tcPr>
          <w:p w14:paraId="71C003FF" w14:textId="77777777" w:rsidR="00276058" w:rsidRDefault="00276058" w:rsidP="00232F12">
            <w:pPr>
              <w:pStyle w:val="TableParagraph"/>
              <w:spacing w:line="275" w:lineRule="exact"/>
              <w:ind w:left="506" w:right="497"/>
              <w:jc w:val="center"/>
              <w:rPr>
                <w:sz w:val="24"/>
              </w:rPr>
            </w:pPr>
            <w:r>
              <w:rPr>
                <w:sz w:val="24"/>
              </w:rPr>
              <w:t>Nội</w:t>
            </w:r>
            <w:r>
              <w:rPr>
                <w:spacing w:val="-1"/>
                <w:sz w:val="24"/>
              </w:rPr>
              <w:t xml:space="preserve"> </w:t>
            </w:r>
            <w:r>
              <w:rPr>
                <w:sz w:val="24"/>
              </w:rPr>
              <w:t>dung</w:t>
            </w:r>
            <w:r>
              <w:rPr>
                <w:spacing w:val="-1"/>
                <w:sz w:val="24"/>
              </w:rPr>
              <w:t xml:space="preserve"> </w:t>
            </w:r>
            <w:r>
              <w:rPr>
                <w:sz w:val="24"/>
              </w:rPr>
              <w:t>kiến thức</w:t>
            </w:r>
            <w:r>
              <w:rPr>
                <w:spacing w:val="-2"/>
                <w:sz w:val="24"/>
              </w:rPr>
              <w:t xml:space="preserve"> </w:t>
            </w:r>
            <w:r>
              <w:rPr>
                <w:sz w:val="24"/>
              </w:rPr>
              <w:t>của HK1</w:t>
            </w:r>
          </w:p>
        </w:tc>
      </w:tr>
    </w:tbl>
    <w:p w14:paraId="432C9545" w14:textId="77777777" w:rsidR="005B2B27" w:rsidRDefault="00A10D24">
      <w:pPr>
        <w:pStyle w:val="ListParagraph"/>
        <w:numPr>
          <w:ilvl w:val="0"/>
          <w:numId w:val="7"/>
        </w:numPr>
        <w:tabs>
          <w:tab w:val="left" w:pos="881"/>
        </w:tabs>
        <w:spacing w:before="0"/>
        <w:ind w:hanging="241"/>
        <w:jc w:val="both"/>
        <w:rPr>
          <w:b/>
          <w:sz w:val="24"/>
        </w:rPr>
      </w:pPr>
      <w:r>
        <w:rPr>
          <w:b/>
          <w:sz w:val="24"/>
        </w:rPr>
        <w:t>NỘI</w:t>
      </w:r>
      <w:r>
        <w:rPr>
          <w:b/>
          <w:spacing w:val="-1"/>
          <w:sz w:val="24"/>
        </w:rPr>
        <w:t xml:space="preserve"> </w:t>
      </w:r>
      <w:r>
        <w:rPr>
          <w:b/>
          <w:sz w:val="24"/>
        </w:rPr>
        <w:t>DUNG CHI TIẾT</w:t>
      </w:r>
    </w:p>
    <w:p w14:paraId="20674672" w14:textId="77777777" w:rsidR="005B2B27" w:rsidRPr="00A402A5" w:rsidRDefault="00A10D24" w:rsidP="00A402A5">
      <w:pPr>
        <w:pStyle w:val="Heading1"/>
        <w:numPr>
          <w:ilvl w:val="0"/>
          <w:numId w:val="6"/>
        </w:numPr>
        <w:tabs>
          <w:tab w:val="left" w:pos="901"/>
        </w:tabs>
        <w:spacing w:before="82"/>
        <w:ind w:hanging="261"/>
        <w:jc w:val="both"/>
      </w:pPr>
      <w:r w:rsidRPr="00A402A5">
        <w:t xml:space="preserve">Nội dung kiến thức: </w:t>
      </w:r>
    </w:p>
    <w:p w14:paraId="350636BE" w14:textId="77777777" w:rsidR="00A10D24" w:rsidRDefault="00A10D24" w:rsidP="00A10D24">
      <w:pPr>
        <w:pStyle w:val="BodyText"/>
        <w:numPr>
          <w:ilvl w:val="0"/>
          <w:numId w:val="8"/>
        </w:numPr>
        <w:spacing w:before="81" w:line="259" w:lineRule="auto"/>
        <w:ind w:right="900"/>
        <w:jc w:val="both"/>
        <w:rPr>
          <w:lang w:val="en-US"/>
        </w:rPr>
      </w:pPr>
      <w:r>
        <w:rPr>
          <w:lang w:val="en-US"/>
        </w:rPr>
        <w:t>Cấu tạo nguyên tử: thành phần của nguyên tử; nguyên tố hóa học; cấu trúc lớp vỏ electron nguyên tử.</w:t>
      </w:r>
    </w:p>
    <w:p w14:paraId="4A6EDAC2" w14:textId="77777777" w:rsidR="00A10D24" w:rsidRDefault="00A10D24" w:rsidP="00A10D24">
      <w:pPr>
        <w:pStyle w:val="BodyText"/>
        <w:numPr>
          <w:ilvl w:val="0"/>
          <w:numId w:val="8"/>
        </w:numPr>
        <w:spacing w:before="81" w:line="259" w:lineRule="auto"/>
        <w:ind w:right="900"/>
        <w:jc w:val="both"/>
        <w:rPr>
          <w:lang w:val="en-US"/>
        </w:rPr>
      </w:pPr>
      <w:r>
        <w:rPr>
          <w:lang w:val="en-US"/>
        </w:rPr>
        <w:t>Bảng tuần hoàn các nguyên tố hóa học và định luật tuần hoàn: cấu tạo của bảng tuần hoàn, xu hướng biến đổi một số tính chất của nguyên tử các nguyên tố trong một chu kì và một nhóm; xu hướng biến đổi thành phần và tính chất một số hợp chất trong một chu kì; định luật tuần hoàn và ý nghĩa của bảng tuần hoàn.</w:t>
      </w:r>
    </w:p>
    <w:p w14:paraId="19CB261C" w14:textId="77777777" w:rsidR="00A10D24" w:rsidRPr="00A10D24" w:rsidRDefault="00A10D24" w:rsidP="00A10D24">
      <w:pPr>
        <w:pStyle w:val="BodyText"/>
        <w:numPr>
          <w:ilvl w:val="0"/>
          <w:numId w:val="8"/>
        </w:numPr>
        <w:spacing w:before="81" w:line="259" w:lineRule="auto"/>
        <w:ind w:right="900"/>
        <w:jc w:val="both"/>
        <w:rPr>
          <w:lang w:val="en-US"/>
        </w:rPr>
      </w:pPr>
      <w:r>
        <w:rPr>
          <w:lang w:val="en-US"/>
        </w:rPr>
        <w:t>Liên kết hóa học: quy tắc octet; liên kết ion; liên kết cộng hóa trị; liên kết hydrogen và tương tác van der Waals.</w:t>
      </w:r>
    </w:p>
    <w:p w14:paraId="2181CDA6" w14:textId="77777777" w:rsidR="005B2B27" w:rsidRDefault="00A10D24">
      <w:pPr>
        <w:pStyle w:val="Heading1"/>
        <w:numPr>
          <w:ilvl w:val="0"/>
          <w:numId w:val="6"/>
        </w:numPr>
        <w:tabs>
          <w:tab w:val="left" w:pos="886"/>
        </w:tabs>
        <w:spacing w:before="61"/>
        <w:ind w:left="885" w:hanging="246"/>
        <w:jc w:val="both"/>
      </w:pPr>
      <w:r>
        <w:t>Ma</w:t>
      </w:r>
      <w:r>
        <w:rPr>
          <w:spacing w:val="-1"/>
        </w:rPr>
        <w:t xml:space="preserve"> </w:t>
      </w:r>
      <w:r>
        <w:t>trận đề:</w:t>
      </w:r>
    </w:p>
    <w:p w14:paraId="0BBB2C1B" w14:textId="77777777" w:rsidR="005B2B27" w:rsidRDefault="005B2B27">
      <w:pPr>
        <w:pStyle w:val="BodyText"/>
        <w:rPr>
          <w:b/>
          <w:sz w:val="7"/>
        </w:rPr>
      </w:pPr>
    </w:p>
    <w:tbl>
      <w:tblPr>
        <w:tblW w:w="0" w:type="auto"/>
        <w:tblInd w:w="6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9"/>
        <w:gridCol w:w="770"/>
        <w:gridCol w:w="914"/>
        <w:gridCol w:w="6574"/>
        <w:gridCol w:w="765"/>
      </w:tblGrid>
      <w:tr w:rsidR="00276058" w14:paraId="255101D6" w14:textId="77777777" w:rsidTr="00232F12">
        <w:trPr>
          <w:trHeight w:val="1242"/>
        </w:trPr>
        <w:tc>
          <w:tcPr>
            <w:tcW w:w="679" w:type="dxa"/>
            <w:tcBorders>
              <w:right w:val="single" w:sz="4" w:space="0" w:color="000000"/>
            </w:tcBorders>
          </w:tcPr>
          <w:p w14:paraId="4EE36990" w14:textId="77777777" w:rsidR="00276058" w:rsidRDefault="00276058" w:rsidP="00276058">
            <w:pPr>
              <w:pStyle w:val="TableParagraph"/>
              <w:spacing w:before="40" w:after="40" w:line="264" w:lineRule="auto"/>
              <w:rPr>
                <w:b/>
                <w:sz w:val="35"/>
              </w:rPr>
            </w:pPr>
          </w:p>
          <w:p w14:paraId="05558B23" w14:textId="77777777" w:rsidR="00276058" w:rsidRDefault="00276058" w:rsidP="00276058">
            <w:pPr>
              <w:pStyle w:val="TableParagraph"/>
              <w:spacing w:before="40" w:after="40" w:line="264" w:lineRule="auto"/>
              <w:ind w:left="124"/>
              <w:rPr>
                <w:b/>
                <w:sz w:val="24"/>
              </w:rPr>
            </w:pPr>
            <w:r>
              <w:rPr>
                <w:b/>
                <w:sz w:val="24"/>
              </w:rPr>
              <w:t>Lớp</w:t>
            </w:r>
          </w:p>
        </w:tc>
        <w:tc>
          <w:tcPr>
            <w:tcW w:w="770" w:type="dxa"/>
            <w:tcBorders>
              <w:left w:val="single" w:sz="4" w:space="0" w:color="000000"/>
              <w:right w:val="single" w:sz="4" w:space="0" w:color="000000"/>
            </w:tcBorders>
          </w:tcPr>
          <w:p w14:paraId="3DC77EAE" w14:textId="77777777" w:rsidR="00276058" w:rsidRDefault="00276058" w:rsidP="00276058">
            <w:pPr>
              <w:pStyle w:val="TableParagraph"/>
              <w:spacing w:before="40" w:after="40" w:line="264" w:lineRule="auto"/>
              <w:ind w:left="287" w:right="174" w:hanging="68"/>
              <w:rPr>
                <w:b/>
                <w:sz w:val="24"/>
              </w:rPr>
            </w:pPr>
            <w:r>
              <w:rPr>
                <w:b/>
                <w:sz w:val="24"/>
              </w:rPr>
              <w:t>Bài</w:t>
            </w:r>
            <w:r>
              <w:rPr>
                <w:b/>
                <w:spacing w:val="-57"/>
                <w:sz w:val="24"/>
              </w:rPr>
              <w:t xml:space="preserve"> </w:t>
            </w:r>
            <w:r>
              <w:rPr>
                <w:b/>
                <w:sz w:val="24"/>
              </w:rPr>
              <w:t>số</w:t>
            </w:r>
          </w:p>
        </w:tc>
        <w:tc>
          <w:tcPr>
            <w:tcW w:w="914" w:type="dxa"/>
            <w:tcBorders>
              <w:left w:val="single" w:sz="4" w:space="0" w:color="000000"/>
              <w:right w:val="single" w:sz="6" w:space="0" w:color="000000"/>
            </w:tcBorders>
          </w:tcPr>
          <w:p w14:paraId="29539F32" w14:textId="77777777" w:rsidR="00276058" w:rsidRDefault="00276058" w:rsidP="00276058">
            <w:pPr>
              <w:pStyle w:val="TableParagraph"/>
              <w:spacing w:before="40" w:after="40" w:line="264" w:lineRule="auto"/>
              <w:ind w:left="211" w:right="151" w:hanging="15"/>
              <w:rPr>
                <w:b/>
                <w:sz w:val="24"/>
              </w:rPr>
            </w:pPr>
            <w:r>
              <w:rPr>
                <w:b/>
                <w:sz w:val="24"/>
              </w:rPr>
              <w:t>Tổng</w:t>
            </w:r>
            <w:r>
              <w:rPr>
                <w:b/>
                <w:spacing w:val="-57"/>
                <w:sz w:val="24"/>
              </w:rPr>
              <w:t xml:space="preserve"> </w:t>
            </w:r>
            <w:r>
              <w:rPr>
                <w:b/>
                <w:sz w:val="24"/>
              </w:rPr>
              <w:t>điểm</w:t>
            </w:r>
          </w:p>
        </w:tc>
        <w:tc>
          <w:tcPr>
            <w:tcW w:w="6574" w:type="dxa"/>
            <w:tcBorders>
              <w:left w:val="single" w:sz="6" w:space="0" w:color="000000"/>
            </w:tcBorders>
          </w:tcPr>
          <w:p w14:paraId="080F0DAB" w14:textId="77777777" w:rsidR="00276058" w:rsidRDefault="00276058" w:rsidP="00276058">
            <w:pPr>
              <w:pStyle w:val="TableParagraph"/>
              <w:spacing w:before="40" w:after="40" w:line="264" w:lineRule="auto"/>
              <w:rPr>
                <w:b/>
                <w:sz w:val="35"/>
              </w:rPr>
            </w:pPr>
          </w:p>
          <w:p w14:paraId="448C1E0E" w14:textId="77777777" w:rsidR="00276058" w:rsidRDefault="00276058" w:rsidP="00276058">
            <w:pPr>
              <w:pStyle w:val="TableParagraph"/>
              <w:spacing w:before="40" w:after="40" w:line="264" w:lineRule="auto"/>
              <w:ind w:left="2295" w:right="2255"/>
              <w:jc w:val="center"/>
              <w:rPr>
                <w:b/>
                <w:sz w:val="24"/>
              </w:rPr>
            </w:pPr>
            <w:r>
              <w:rPr>
                <w:b/>
                <w:sz w:val="24"/>
              </w:rPr>
              <w:t>Nội</w:t>
            </w:r>
            <w:r>
              <w:rPr>
                <w:b/>
                <w:spacing w:val="-1"/>
                <w:sz w:val="24"/>
              </w:rPr>
              <w:t xml:space="preserve"> </w:t>
            </w:r>
            <w:r>
              <w:rPr>
                <w:b/>
                <w:sz w:val="24"/>
              </w:rPr>
              <w:t>dung</w:t>
            </w:r>
            <w:r>
              <w:rPr>
                <w:b/>
                <w:spacing w:val="-3"/>
                <w:sz w:val="24"/>
              </w:rPr>
              <w:t xml:space="preserve"> </w:t>
            </w:r>
            <w:r>
              <w:rPr>
                <w:b/>
                <w:sz w:val="24"/>
              </w:rPr>
              <w:t>kiến</w:t>
            </w:r>
            <w:r>
              <w:rPr>
                <w:b/>
                <w:spacing w:val="-1"/>
                <w:sz w:val="24"/>
              </w:rPr>
              <w:t xml:space="preserve"> </w:t>
            </w:r>
            <w:r>
              <w:rPr>
                <w:b/>
                <w:sz w:val="24"/>
              </w:rPr>
              <w:t>thức</w:t>
            </w:r>
          </w:p>
        </w:tc>
        <w:tc>
          <w:tcPr>
            <w:tcW w:w="765" w:type="dxa"/>
          </w:tcPr>
          <w:p w14:paraId="4E69DD1F" w14:textId="77777777" w:rsidR="00276058" w:rsidRDefault="00276058" w:rsidP="00276058">
            <w:pPr>
              <w:pStyle w:val="TableParagraph"/>
              <w:spacing w:before="40" w:after="40" w:line="264" w:lineRule="auto"/>
              <w:ind w:left="188" w:hanging="80"/>
              <w:rPr>
                <w:b/>
                <w:sz w:val="24"/>
              </w:rPr>
            </w:pPr>
            <w:r>
              <w:rPr>
                <w:b/>
                <w:sz w:val="24"/>
              </w:rPr>
              <w:t>Điểm</w:t>
            </w:r>
          </w:p>
          <w:p w14:paraId="4E54C687" w14:textId="77777777" w:rsidR="00276058" w:rsidRDefault="00276058" w:rsidP="00276058">
            <w:pPr>
              <w:pStyle w:val="TableParagraph"/>
              <w:spacing w:before="40" w:after="40" w:line="264" w:lineRule="auto"/>
              <w:ind w:left="224" w:right="140" w:hanging="36"/>
              <w:rPr>
                <w:b/>
                <w:sz w:val="24"/>
              </w:rPr>
            </w:pPr>
            <w:r>
              <w:rPr>
                <w:b/>
                <w:sz w:val="24"/>
              </w:rPr>
              <w:t>mỗi</w:t>
            </w:r>
            <w:r>
              <w:rPr>
                <w:b/>
                <w:spacing w:val="-57"/>
                <w:sz w:val="24"/>
              </w:rPr>
              <w:t xml:space="preserve"> </w:t>
            </w:r>
            <w:r>
              <w:rPr>
                <w:b/>
                <w:sz w:val="24"/>
              </w:rPr>
              <w:t>bài</w:t>
            </w:r>
          </w:p>
        </w:tc>
      </w:tr>
      <w:tr w:rsidR="00276058" w14:paraId="11D65640" w14:textId="77777777" w:rsidTr="00232F12">
        <w:trPr>
          <w:trHeight w:val="817"/>
        </w:trPr>
        <w:tc>
          <w:tcPr>
            <w:tcW w:w="679" w:type="dxa"/>
            <w:vMerge w:val="restart"/>
            <w:tcBorders>
              <w:right w:val="single" w:sz="4" w:space="0" w:color="000000"/>
            </w:tcBorders>
          </w:tcPr>
          <w:p w14:paraId="2FC02B96" w14:textId="77777777" w:rsidR="00276058" w:rsidRDefault="00276058" w:rsidP="00276058">
            <w:pPr>
              <w:pStyle w:val="TableParagraph"/>
              <w:spacing w:before="40" w:after="40" w:line="264" w:lineRule="auto"/>
              <w:rPr>
                <w:b/>
                <w:sz w:val="26"/>
              </w:rPr>
            </w:pPr>
          </w:p>
          <w:p w14:paraId="7A54DFD9" w14:textId="77777777" w:rsidR="00276058" w:rsidRDefault="00276058" w:rsidP="00276058">
            <w:pPr>
              <w:pStyle w:val="TableParagraph"/>
              <w:spacing w:before="40" w:after="40" w:line="264" w:lineRule="auto"/>
              <w:rPr>
                <w:b/>
                <w:sz w:val="26"/>
              </w:rPr>
            </w:pPr>
          </w:p>
          <w:p w14:paraId="251C772D" w14:textId="77777777" w:rsidR="00276058" w:rsidRDefault="00276058" w:rsidP="00276058">
            <w:pPr>
              <w:pStyle w:val="TableParagraph"/>
              <w:spacing w:before="40" w:after="40" w:line="264" w:lineRule="auto"/>
              <w:rPr>
                <w:b/>
                <w:sz w:val="26"/>
              </w:rPr>
            </w:pPr>
          </w:p>
          <w:p w14:paraId="5014D030" w14:textId="77777777" w:rsidR="00276058" w:rsidRDefault="00276058" w:rsidP="00276058">
            <w:pPr>
              <w:pStyle w:val="TableParagraph"/>
              <w:spacing w:before="40" w:after="40" w:line="264" w:lineRule="auto"/>
              <w:rPr>
                <w:b/>
                <w:sz w:val="26"/>
              </w:rPr>
            </w:pPr>
          </w:p>
          <w:p w14:paraId="4983AF48" w14:textId="77777777" w:rsidR="00276058" w:rsidRDefault="00276058" w:rsidP="00276058">
            <w:pPr>
              <w:pStyle w:val="TableParagraph"/>
              <w:spacing w:before="40" w:after="40" w:line="264" w:lineRule="auto"/>
              <w:rPr>
                <w:b/>
                <w:sz w:val="26"/>
              </w:rPr>
            </w:pPr>
          </w:p>
          <w:p w14:paraId="5BE841EF" w14:textId="77777777" w:rsidR="00276058" w:rsidRDefault="00276058" w:rsidP="00276058">
            <w:pPr>
              <w:pStyle w:val="TableParagraph"/>
              <w:spacing w:before="40" w:after="40" w:line="264" w:lineRule="auto"/>
              <w:rPr>
                <w:b/>
                <w:sz w:val="26"/>
              </w:rPr>
            </w:pPr>
          </w:p>
          <w:p w14:paraId="7836536D" w14:textId="77777777" w:rsidR="00276058" w:rsidRDefault="00276058" w:rsidP="00276058">
            <w:pPr>
              <w:pStyle w:val="TableParagraph"/>
              <w:spacing w:before="40" w:after="40" w:line="264" w:lineRule="auto"/>
              <w:rPr>
                <w:b/>
                <w:sz w:val="26"/>
              </w:rPr>
            </w:pPr>
          </w:p>
          <w:p w14:paraId="572B6220" w14:textId="77777777" w:rsidR="00276058" w:rsidRDefault="00276058" w:rsidP="00276058">
            <w:pPr>
              <w:pStyle w:val="TableParagraph"/>
              <w:spacing w:before="40" w:after="40" w:line="264" w:lineRule="auto"/>
              <w:rPr>
                <w:b/>
                <w:sz w:val="26"/>
              </w:rPr>
            </w:pPr>
          </w:p>
          <w:p w14:paraId="36604443" w14:textId="77777777" w:rsidR="00276058" w:rsidRDefault="00276058" w:rsidP="00276058">
            <w:pPr>
              <w:pStyle w:val="TableParagraph"/>
              <w:spacing w:before="40" w:after="40" w:line="264" w:lineRule="auto"/>
              <w:ind w:left="217"/>
              <w:rPr>
                <w:b/>
                <w:sz w:val="24"/>
              </w:rPr>
            </w:pPr>
            <w:r>
              <w:rPr>
                <w:b/>
                <w:sz w:val="24"/>
              </w:rPr>
              <w:t>10</w:t>
            </w:r>
          </w:p>
        </w:tc>
        <w:tc>
          <w:tcPr>
            <w:tcW w:w="770" w:type="dxa"/>
            <w:tcBorders>
              <w:left w:val="single" w:sz="4" w:space="0" w:color="000000"/>
              <w:bottom w:val="single" w:sz="4" w:space="0" w:color="000000"/>
              <w:right w:val="single" w:sz="4" w:space="0" w:color="000000"/>
            </w:tcBorders>
          </w:tcPr>
          <w:p w14:paraId="262781A1" w14:textId="77777777" w:rsidR="00276058" w:rsidRDefault="00276058" w:rsidP="00276058">
            <w:pPr>
              <w:pStyle w:val="TableParagraph"/>
              <w:spacing w:before="40" w:after="40" w:line="264" w:lineRule="auto"/>
              <w:ind w:left="27"/>
              <w:jc w:val="center"/>
              <w:rPr>
                <w:b/>
                <w:sz w:val="24"/>
              </w:rPr>
            </w:pPr>
            <w:r>
              <w:rPr>
                <w:b/>
                <w:sz w:val="24"/>
              </w:rPr>
              <w:t>1</w:t>
            </w:r>
          </w:p>
        </w:tc>
        <w:tc>
          <w:tcPr>
            <w:tcW w:w="914" w:type="dxa"/>
            <w:tcBorders>
              <w:left w:val="single" w:sz="4" w:space="0" w:color="000000"/>
              <w:bottom w:val="single" w:sz="4" w:space="0" w:color="000000"/>
              <w:right w:val="single" w:sz="6" w:space="0" w:color="000000"/>
            </w:tcBorders>
          </w:tcPr>
          <w:p w14:paraId="54A4B54F" w14:textId="77777777" w:rsidR="00276058" w:rsidRPr="00A402A5" w:rsidRDefault="00276058" w:rsidP="00276058">
            <w:pPr>
              <w:pStyle w:val="TableParagraph"/>
              <w:spacing w:before="40" w:after="40" w:line="264" w:lineRule="auto"/>
              <w:ind w:left="30"/>
              <w:jc w:val="center"/>
              <w:rPr>
                <w:b/>
                <w:sz w:val="24"/>
                <w:lang w:val="en-US"/>
              </w:rPr>
            </w:pPr>
            <w:r>
              <w:rPr>
                <w:b/>
                <w:sz w:val="24"/>
                <w:lang w:val="en-US"/>
              </w:rPr>
              <w:t>4</w:t>
            </w:r>
          </w:p>
        </w:tc>
        <w:tc>
          <w:tcPr>
            <w:tcW w:w="6574" w:type="dxa"/>
            <w:tcBorders>
              <w:left w:val="single" w:sz="6" w:space="0" w:color="000000"/>
              <w:bottom w:val="single" w:sz="4" w:space="0" w:color="000000"/>
            </w:tcBorders>
          </w:tcPr>
          <w:p w14:paraId="4DCC7DE7" w14:textId="77777777" w:rsidR="00276058" w:rsidRDefault="00276058" w:rsidP="00276058">
            <w:pPr>
              <w:pStyle w:val="TableParagraph"/>
              <w:numPr>
                <w:ilvl w:val="0"/>
                <w:numId w:val="5"/>
              </w:numPr>
              <w:tabs>
                <w:tab w:val="left" w:pos="256"/>
              </w:tabs>
              <w:spacing w:before="40" w:after="40" w:line="264" w:lineRule="auto"/>
              <w:rPr>
                <w:i/>
                <w:sz w:val="24"/>
              </w:rPr>
            </w:pPr>
            <w:r>
              <w:rPr>
                <w:i/>
                <w:sz w:val="24"/>
                <w:lang w:val="en-US"/>
              </w:rPr>
              <w:t>Bài tập về các loại hạt cấu tạo nên nguyên tử</w:t>
            </w:r>
          </w:p>
          <w:p w14:paraId="3906D777" w14:textId="77777777" w:rsidR="00276058" w:rsidRPr="00A61B68" w:rsidRDefault="00276058" w:rsidP="00276058">
            <w:pPr>
              <w:pStyle w:val="TableParagraph"/>
              <w:numPr>
                <w:ilvl w:val="0"/>
                <w:numId w:val="5"/>
              </w:numPr>
              <w:tabs>
                <w:tab w:val="left" w:pos="256"/>
              </w:tabs>
              <w:spacing w:before="40" w:after="40" w:line="264" w:lineRule="auto"/>
              <w:rPr>
                <w:b/>
                <w:sz w:val="24"/>
              </w:rPr>
            </w:pPr>
            <w:r w:rsidRPr="00A61B68">
              <w:rPr>
                <w:b/>
                <w:sz w:val="24"/>
                <w:lang w:val="en-US"/>
              </w:rPr>
              <w:t>Xác định khối lượng, khối lượng riêng và bán kính nguyên tử</w:t>
            </w:r>
          </w:p>
        </w:tc>
        <w:tc>
          <w:tcPr>
            <w:tcW w:w="765" w:type="dxa"/>
            <w:tcBorders>
              <w:bottom w:val="single" w:sz="4" w:space="0" w:color="000000"/>
            </w:tcBorders>
          </w:tcPr>
          <w:p w14:paraId="5684D42F" w14:textId="67C2C705" w:rsidR="00276058" w:rsidRDefault="00276058" w:rsidP="00B43114">
            <w:pPr>
              <w:pStyle w:val="TableParagraph"/>
              <w:spacing w:before="40" w:after="40" w:line="264" w:lineRule="auto"/>
              <w:jc w:val="center"/>
              <w:rPr>
                <w:i/>
                <w:sz w:val="24"/>
              </w:rPr>
            </w:pPr>
            <w:r>
              <w:rPr>
                <w:i/>
                <w:sz w:val="24"/>
                <w:lang w:val="en-US"/>
              </w:rPr>
              <w:t>2,5</w:t>
            </w:r>
            <w:r>
              <w:rPr>
                <w:i/>
                <w:sz w:val="24"/>
              </w:rPr>
              <w:t>đ</w:t>
            </w:r>
          </w:p>
          <w:p w14:paraId="40CCF4C1" w14:textId="3659FDD5" w:rsidR="00276058" w:rsidRPr="00A61B68" w:rsidRDefault="00276058" w:rsidP="00B43114">
            <w:pPr>
              <w:pStyle w:val="TableParagraph"/>
              <w:spacing w:before="40" w:after="40" w:line="264" w:lineRule="auto"/>
              <w:jc w:val="center"/>
              <w:rPr>
                <w:b/>
                <w:sz w:val="24"/>
              </w:rPr>
            </w:pPr>
            <w:r>
              <w:rPr>
                <w:b/>
                <w:sz w:val="24"/>
                <w:lang w:val="en-US"/>
              </w:rPr>
              <w:t>1,</w:t>
            </w:r>
            <w:r w:rsidRPr="00A61B68">
              <w:rPr>
                <w:b/>
                <w:sz w:val="24"/>
                <w:lang w:val="en-US"/>
              </w:rPr>
              <w:t>5</w:t>
            </w:r>
            <w:r w:rsidRPr="00A61B68">
              <w:rPr>
                <w:b/>
                <w:sz w:val="24"/>
              </w:rPr>
              <w:t>đ</w:t>
            </w:r>
          </w:p>
        </w:tc>
      </w:tr>
      <w:tr w:rsidR="00276058" w14:paraId="69B2F1CA" w14:textId="77777777" w:rsidTr="00232F12">
        <w:trPr>
          <w:trHeight w:val="848"/>
        </w:trPr>
        <w:tc>
          <w:tcPr>
            <w:tcW w:w="679" w:type="dxa"/>
            <w:vMerge/>
            <w:tcBorders>
              <w:top w:val="nil"/>
              <w:right w:val="single" w:sz="4" w:space="0" w:color="000000"/>
            </w:tcBorders>
          </w:tcPr>
          <w:p w14:paraId="66B78953" w14:textId="77777777" w:rsidR="00276058" w:rsidRDefault="00276058" w:rsidP="00276058">
            <w:pPr>
              <w:spacing w:before="40" w:after="40" w:line="264" w:lineRule="auto"/>
              <w:rPr>
                <w:sz w:val="2"/>
                <w:szCs w:val="2"/>
              </w:rPr>
            </w:pPr>
          </w:p>
        </w:tc>
        <w:tc>
          <w:tcPr>
            <w:tcW w:w="770" w:type="dxa"/>
            <w:tcBorders>
              <w:top w:val="single" w:sz="4" w:space="0" w:color="000000"/>
              <w:left w:val="single" w:sz="4" w:space="0" w:color="000000"/>
              <w:bottom w:val="single" w:sz="4" w:space="0" w:color="000000"/>
              <w:right w:val="single" w:sz="4" w:space="0" w:color="000000"/>
            </w:tcBorders>
          </w:tcPr>
          <w:p w14:paraId="2A1C1836" w14:textId="77777777" w:rsidR="00276058" w:rsidRDefault="00276058" w:rsidP="00276058">
            <w:pPr>
              <w:pStyle w:val="TableParagraph"/>
              <w:spacing w:before="40" w:after="40" w:line="264" w:lineRule="auto"/>
              <w:ind w:left="27"/>
              <w:jc w:val="center"/>
              <w:rPr>
                <w:b/>
                <w:sz w:val="24"/>
              </w:rPr>
            </w:pPr>
            <w:r>
              <w:rPr>
                <w:b/>
                <w:sz w:val="24"/>
              </w:rPr>
              <w:t>2</w:t>
            </w:r>
          </w:p>
        </w:tc>
        <w:tc>
          <w:tcPr>
            <w:tcW w:w="914" w:type="dxa"/>
            <w:tcBorders>
              <w:top w:val="single" w:sz="4" w:space="0" w:color="000000"/>
              <w:left w:val="single" w:sz="4" w:space="0" w:color="000000"/>
              <w:bottom w:val="single" w:sz="4" w:space="0" w:color="000000"/>
              <w:right w:val="single" w:sz="6" w:space="0" w:color="000000"/>
            </w:tcBorders>
          </w:tcPr>
          <w:p w14:paraId="12D9880B" w14:textId="77777777" w:rsidR="00276058" w:rsidRPr="00A402A5" w:rsidRDefault="00276058" w:rsidP="00276058">
            <w:pPr>
              <w:pStyle w:val="TableParagraph"/>
              <w:spacing w:before="40" w:after="40" w:line="264" w:lineRule="auto"/>
              <w:ind w:left="30"/>
              <w:jc w:val="center"/>
              <w:rPr>
                <w:b/>
                <w:sz w:val="24"/>
                <w:lang w:val="en-US"/>
              </w:rPr>
            </w:pPr>
            <w:r>
              <w:rPr>
                <w:b/>
                <w:sz w:val="24"/>
                <w:lang w:val="en-US"/>
              </w:rPr>
              <w:t>4</w:t>
            </w:r>
          </w:p>
        </w:tc>
        <w:tc>
          <w:tcPr>
            <w:tcW w:w="6574" w:type="dxa"/>
            <w:tcBorders>
              <w:top w:val="single" w:sz="4" w:space="0" w:color="000000"/>
              <w:left w:val="single" w:sz="6" w:space="0" w:color="000000"/>
              <w:bottom w:val="single" w:sz="4" w:space="0" w:color="000000"/>
            </w:tcBorders>
          </w:tcPr>
          <w:p w14:paraId="3E44B8DB" w14:textId="77777777" w:rsidR="00276058" w:rsidRPr="00A402A5" w:rsidRDefault="00276058" w:rsidP="00276058">
            <w:pPr>
              <w:pStyle w:val="TableParagraph"/>
              <w:spacing w:before="40" w:after="40" w:line="264" w:lineRule="auto"/>
              <w:ind w:left="116"/>
              <w:rPr>
                <w:i/>
                <w:sz w:val="24"/>
                <w:lang w:val="en-US"/>
              </w:rPr>
            </w:pPr>
            <w:r>
              <w:rPr>
                <w:i/>
                <w:sz w:val="24"/>
              </w:rPr>
              <w:t>-</w:t>
            </w:r>
            <w:r>
              <w:rPr>
                <w:i/>
                <w:spacing w:val="-1"/>
                <w:sz w:val="24"/>
              </w:rPr>
              <w:t xml:space="preserve"> </w:t>
            </w:r>
            <w:r>
              <w:rPr>
                <w:i/>
                <w:sz w:val="24"/>
                <w:lang w:val="en-US"/>
              </w:rPr>
              <w:t>Mối quan hệ giữa cấu tạo, vị trí và tính chất của nguyên tử</w:t>
            </w:r>
          </w:p>
          <w:p w14:paraId="6D747F80" w14:textId="77777777" w:rsidR="00276058" w:rsidRPr="00A402A5" w:rsidRDefault="00276058" w:rsidP="00276058">
            <w:pPr>
              <w:pStyle w:val="TableParagraph"/>
              <w:spacing w:before="40" w:after="40" w:line="264" w:lineRule="auto"/>
              <w:ind w:left="116"/>
              <w:rPr>
                <w:sz w:val="24"/>
                <w:lang w:val="en-US"/>
              </w:rPr>
            </w:pPr>
            <w:r>
              <w:rPr>
                <w:sz w:val="24"/>
              </w:rPr>
              <w:t>-</w:t>
            </w:r>
            <w:r>
              <w:rPr>
                <w:spacing w:val="-2"/>
                <w:sz w:val="24"/>
              </w:rPr>
              <w:t xml:space="preserve"> </w:t>
            </w:r>
            <w:r>
              <w:rPr>
                <w:sz w:val="24"/>
              </w:rPr>
              <w:t xml:space="preserve">Bài toán </w:t>
            </w:r>
            <w:r>
              <w:rPr>
                <w:sz w:val="24"/>
                <w:lang w:val="en-US"/>
              </w:rPr>
              <w:t>về hợp chất của nguyên tử với Oxygen và Hydrogen</w:t>
            </w:r>
          </w:p>
        </w:tc>
        <w:tc>
          <w:tcPr>
            <w:tcW w:w="765" w:type="dxa"/>
            <w:tcBorders>
              <w:top w:val="single" w:sz="4" w:space="0" w:color="000000"/>
              <w:bottom w:val="single" w:sz="4" w:space="0" w:color="000000"/>
            </w:tcBorders>
          </w:tcPr>
          <w:p w14:paraId="294C3874" w14:textId="356BA740" w:rsidR="00276058" w:rsidRDefault="00276058" w:rsidP="00B43114">
            <w:pPr>
              <w:pStyle w:val="TableParagraph"/>
              <w:spacing w:before="40" w:after="40" w:line="264" w:lineRule="auto"/>
              <w:jc w:val="center"/>
              <w:rPr>
                <w:i/>
                <w:sz w:val="24"/>
              </w:rPr>
            </w:pPr>
            <w:r>
              <w:rPr>
                <w:i/>
                <w:sz w:val="24"/>
                <w:lang w:val="en-US"/>
              </w:rPr>
              <w:t>1,5</w:t>
            </w:r>
            <w:r>
              <w:rPr>
                <w:i/>
                <w:sz w:val="24"/>
              </w:rPr>
              <w:t>đ</w:t>
            </w:r>
          </w:p>
          <w:p w14:paraId="6C1E83CB" w14:textId="7DFC180A" w:rsidR="00276058" w:rsidRDefault="00276058" w:rsidP="00B43114">
            <w:pPr>
              <w:pStyle w:val="TableParagraph"/>
              <w:spacing w:before="40" w:after="40" w:line="264" w:lineRule="auto"/>
              <w:jc w:val="center"/>
              <w:rPr>
                <w:sz w:val="24"/>
              </w:rPr>
            </w:pPr>
            <w:r>
              <w:rPr>
                <w:sz w:val="24"/>
                <w:lang w:val="en-US"/>
              </w:rPr>
              <w:t>2,5</w:t>
            </w:r>
            <w:r>
              <w:rPr>
                <w:sz w:val="24"/>
              </w:rPr>
              <w:t>đ</w:t>
            </w:r>
          </w:p>
        </w:tc>
      </w:tr>
      <w:tr w:rsidR="00276058" w14:paraId="6887CBB8" w14:textId="77777777" w:rsidTr="00232F12">
        <w:trPr>
          <w:trHeight w:val="1069"/>
        </w:trPr>
        <w:tc>
          <w:tcPr>
            <w:tcW w:w="679" w:type="dxa"/>
            <w:vMerge/>
            <w:tcBorders>
              <w:top w:val="nil"/>
              <w:right w:val="single" w:sz="4" w:space="0" w:color="000000"/>
            </w:tcBorders>
          </w:tcPr>
          <w:p w14:paraId="10F2B3B8" w14:textId="77777777" w:rsidR="00276058" w:rsidRDefault="00276058" w:rsidP="00276058">
            <w:pPr>
              <w:spacing w:before="40" w:after="40" w:line="264" w:lineRule="auto"/>
              <w:rPr>
                <w:sz w:val="2"/>
                <w:szCs w:val="2"/>
              </w:rPr>
            </w:pPr>
          </w:p>
        </w:tc>
        <w:tc>
          <w:tcPr>
            <w:tcW w:w="770" w:type="dxa"/>
            <w:tcBorders>
              <w:top w:val="single" w:sz="4" w:space="0" w:color="000000"/>
              <w:left w:val="single" w:sz="4" w:space="0" w:color="000000"/>
              <w:bottom w:val="single" w:sz="4" w:space="0" w:color="000000"/>
              <w:right w:val="single" w:sz="4" w:space="0" w:color="000000"/>
            </w:tcBorders>
          </w:tcPr>
          <w:p w14:paraId="49E54B72" w14:textId="77777777" w:rsidR="00276058" w:rsidRDefault="00276058" w:rsidP="00276058">
            <w:pPr>
              <w:pStyle w:val="TableParagraph"/>
              <w:spacing w:before="40" w:after="40" w:line="264" w:lineRule="auto"/>
              <w:rPr>
                <w:b/>
                <w:sz w:val="26"/>
              </w:rPr>
            </w:pPr>
          </w:p>
          <w:p w14:paraId="2A4174FE" w14:textId="77777777" w:rsidR="00276058" w:rsidRDefault="00276058" w:rsidP="00276058">
            <w:pPr>
              <w:pStyle w:val="TableParagraph"/>
              <w:spacing w:before="40" w:after="40" w:line="264" w:lineRule="auto"/>
              <w:ind w:left="27"/>
              <w:jc w:val="center"/>
              <w:rPr>
                <w:b/>
                <w:sz w:val="24"/>
              </w:rPr>
            </w:pPr>
            <w:r>
              <w:rPr>
                <w:b/>
                <w:sz w:val="24"/>
              </w:rPr>
              <w:t>3</w:t>
            </w:r>
          </w:p>
        </w:tc>
        <w:tc>
          <w:tcPr>
            <w:tcW w:w="914" w:type="dxa"/>
            <w:tcBorders>
              <w:top w:val="single" w:sz="4" w:space="0" w:color="000000"/>
              <w:left w:val="single" w:sz="4" w:space="0" w:color="000000"/>
              <w:bottom w:val="single" w:sz="4" w:space="0" w:color="000000"/>
              <w:right w:val="single" w:sz="6" w:space="0" w:color="000000"/>
            </w:tcBorders>
          </w:tcPr>
          <w:p w14:paraId="2C31F922" w14:textId="77777777" w:rsidR="00276058" w:rsidRDefault="00276058" w:rsidP="00276058">
            <w:pPr>
              <w:pStyle w:val="TableParagraph"/>
              <w:spacing w:before="40" w:after="40" w:line="264" w:lineRule="auto"/>
              <w:rPr>
                <w:b/>
                <w:sz w:val="26"/>
              </w:rPr>
            </w:pPr>
          </w:p>
          <w:p w14:paraId="792C3941" w14:textId="77777777" w:rsidR="00276058" w:rsidRPr="00A402A5" w:rsidRDefault="00276058" w:rsidP="00276058">
            <w:pPr>
              <w:pStyle w:val="TableParagraph"/>
              <w:spacing w:before="40" w:after="40" w:line="264" w:lineRule="auto"/>
              <w:ind w:left="30"/>
              <w:jc w:val="center"/>
              <w:rPr>
                <w:b/>
                <w:sz w:val="24"/>
                <w:lang w:val="en-US"/>
              </w:rPr>
            </w:pPr>
            <w:r>
              <w:rPr>
                <w:b/>
                <w:sz w:val="24"/>
                <w:lang w:val="en-US"/>
              </w:rPr>
              <w:t>4</w:t>
            </w:r>
          </w:p>
        </w:tc>
        <w:tc>
          <w:tcPr>
            <w:tcW w:w="6574" w:type="dxa"/>
            <w:tcBorders>
              <w:top w:val="single" w:sz="4" w:space="0" w:color="000000"/>
              <w:left w:val="single" w:sz="6" w:space="0" w:color="000000"/>
              <w:bottom w:val="single" w:sz="4" w:space="0" w:color="000000"/>
            </w:tcBorders>
          </w:tcPr>
          <w:p w14:paraId="309D7165" w14:textId="77777777" w:rsidR="00276058" w:rsidRPr="00A402A5" w:rsidRDefault="00276058" w:rsidP="00276058">
            <w:pPr>
              <w:pStyle w:val="TableParagraph"/>
              <w:spacing w:before="40" w:after="40" w:line="264" w:lineRule="auto"/>
              <w:ind w:left="116"/>
              <w:rPr>
                <w:i/>
                <w:sz w:val="24"/>
                <w:lang w:val="en-US"/>
              </w:rPr>
            </w:pPr>
            <w:r>
              <w:rPr>
                <w:i/>
                <w:sz w:val="24"/>
              </w:rPr>
              <w:t>-</w:t>
            </w:r>
            <w:r>
              <w:rPr>
                <w:i/>
                <w:spacing w:val="-1"/>
                <w:sz w:val="24"/>
              </w:rPr>
              <w:t xml:space="preserve"> </w:t>
            </w:r>
            <w:r>
              <w:rPr>
                <w:i/>
                <w:sz w:val="24"/>
                <w:lang w:val="en-US"/>
              </w:rPr>
              <w:t>So sánh tính chất của nguyên tử các nguyên tố trong một chu kì và một nhóm</w:t>
            </w:r>
          </w:p>
          <w:p w14:paraId="4EED240C" w14:textId="2E6A42DA" w:rsidR="00276058" w:rsidRPr="00A402A5" w:rsidRDefault="00276058" w:rsidP="00276058">
            <w:pPr>
              <w:pStyle w:val="TableParagraph"/>
              <w:tabs>
                <w:tab w:val="left" w:pos="2259"/>
              </w:tabs>
              <w:spacing w:before="40" w:after="40" w:line="264" w:lineRule="auto"/>
              <w:ind w:left="116"/>
              <w:rPr>
                <w:lang w:val="en-US"/>
              </w:rPr>
            </w:pPr>
            <w:r>
              <w:rPr>
                <w:position w:val="1"/>
                <w:sz w:val="24"/>
              </w:rPr>
              <w:t>-</w:t>
            </w:r>
            <w:r>
              <w:rPr>
                <w:spacing w:val="-2"/>
                <w:position w:val="1"/>
                <w:sz w:val="24"/>
              </w:rPr>
              <w:t xml:space="preserve"> </w:t>
            </w:r>
            <w:r>
              <w:rPr>
                <w:spacing w:val="-2"/>
                <w:position w:val="1"/>
                <w:sz w:val="24"/>
                <w:lang w:val="en-US"/>
              </w:rPr>
              <w:t>So sánh tính chất của các ion nguyên tử</w:t>
            </w:r>
          </w:p>
        </w:tc>
        <w:tc>
          <w:tcPr>
            <w:tcW w:w="765" w:type="dxa"/>
            <w:tcBorders>
              <w:top w:val="single" w:sz="4" w:space="0" w:color="000000"/>
              <w:bottom w:val="single" w:sz="4" w:space="0" w:color="000000"/>
            </w:tcBorders>
          </w:tcPr>
          <w:p w14:paraId="7A8CCDD4" w14:textId="45D6EE27" w:rsidR="00276058" w:rsidRDefault="00B43114" w:rsidP="00B43114">
            <w:pPr>
              <w:pStyle w:val="TableParagraph"/>
              <w:spacing w:before="40" w:after="40" w:line="264" w:lineRule="auto"/>
              <w:rPr>
                <w:i/>
                <w:spacing w:val="1"/>
                <w:sz w:val="24"/>
                <w:lang w:val="en-US"/>
              </w:rPr>
            </w:pPr>
            <w:r>
              <w:rPr>
                <w:i/>
                <w:sz w:val="24"/>
                <w:lang w:val="en-US"/>
              </w:rPr>
              <w:t xml:space="preserve">   </w:t>
            </w:r>
            <w:r w:rsidR="00276058">
              <w:rPr>
                <w:i/>
                <w:sz w:val="24"/>
                <w:lang w:val="en-US"/>
              </w:rPr>
              <w:t>2</w:t>
            </w:r>
            <w:r w:rsidR="00276058">
              <w:rPr>
                <w:i/>
                <w:sz w:val="24"/>
              </w:rPr>
              <w:t>đ</w:t>
            </w:r>
          </w:p>
          <w:p w14:paraId="06C12652" w14:textId="77777777" w:rsidR="00276058" w:rsidRDefault="00276058" w:rsidP="00B43114">
            <w:pPr>
              <w:pStyle w:val="TableParagraph"/>
              <w:spacing w:before="40" w:after="40" w:line="264" w:lineRule="auto"/>
              <w:ind w:left="294"/>
              <w:jc w:val="center"/>
              <w:rPr>
                <w:i/>
                <w:spacing w:val="1"/>
                <w:sz w:val="24"/>
                <w:lang w:val="en-US"/>
              </w:rPr>
            </w:pPr>
          </w:p>
          <w:p w14:paraId="3AE7C545" w14:textId="617B1A71" w:rsidR="00276058" w:rsidRPr="00A402A5" w:rsidRDefault="00B43114" w:rsidP="00B43114">
            <w:pPr>
              <w:pStyle w:val="TableParagraph"/>
              <w:spacing w:before="40" w:after="40" w:line="264" w:lineRule="auto"/>
              <w:rPr>
                <w:b/>
                <w:sz w:val="24"/>
                <w:lang w:val="en-US"/>
              </w:rPr>
            </w:pPr>
            <w:r>
              <w:rPr>
                <w:sz w:val="24"/>
                <w:lang w:val="en-US"/>
              </w:rPr>
              <w:t xml:space="preserve">   </w:t>
            </w:r>
            <w:r w:rsidR="00276058">
              <w:rPr>
                <w:sz w:val="24"/>
                <w:lang w:val="en-US"/>
              </w:rPr>
              <w:t>2đ</w:t>
            </w:r>
          </w:p>
        </w:tc>
      </w:tr>
      <w:tr w:rsidR="00276058" w14:paraId="4EAD1958" w14:textId="77777777" w:rsidTr="00232F12">
        <w:trPr>
          <w:trHeight w:val="1223"/>
        </w:trPr>
        <w:tc>
          <w:tcPr>
            <w:tcW w:w="679" w:type="dxa"/>
            <w:vMerge/>
            <w:tcBorders>
              <w:top w:val="nil"/>
              <w:right w:val="single" w:sz="4" w:space="0" w:color="000000"/>
            </w:tcBorders>
          </w:tcPr>
          <w:p w14:paraId="3C9F4203" w14:textId="77777777" w:rsidR="00276058" w:rsidRDefault="00276058" w:rsidP="00276058">
            <w:pPr>
              <w:spacing w:before="40" w:after="40" w:line="264" w:lineRule="auto"/>
              <w:rPr>
                <w:sz w:val="2"/>
                <w:szCs w:val="2"/>
              </w:rPr>
            </w:pPr>
          </w:p>
        </w:tc>
        <w:tc>
          <w:tcPr>
            <w:tcW w:w="770" w:type="dxa"/>
            <w:tcBorders>
              <w:top w:val="single" w:sz="4" w:space="0" w:color="000000"/>
              <w:left w:val="single" w:sz="4" w:space="0" w:color="000000"/>
              <w:bottom w:val="single" w:sz="4" w:space="0" w:color="000000"/>
              <w:right w:val="single" w:sz="4" w:space="0" w:color="000000"/>
            </w:tcBorders>
          </w:tcPr>
          <w:p w14:paraId="44B443B5" w14:textId="77777777" w:rsidR="00276058" w:rsidRDefault="00276058" w:rsidP="00276058">
            <w:pPr>
              <w:pStyle w:val="TableParagraph"/>
              <w:spacing w:before="40" w:after="40" w:line="264" w:lineRule="auto"/>
              <w:rPr>
                <w:b/>
                <w:sz w:val="35"/>
              </w:rPr>
            </w:pPr>
          </w:p>
          <w:p w14:paraId="52964FB1" w14:textId="77777777" w:rsidR="00276058" w:rsidRDefault="00276058" w:rsidP="00276058">
            <w:pPr>
              <w:pStyle w:val="TableParagraph"/>
              <w:spacing w:before="40" w:after="40" w:line="264" w:lineRule="auto"/>
              <w:ind w:left="27"/>
              <w:jc w:val="center"/>
              <w:rPr>
                <w:b/>
                <w:sz w:val="24"/>
              </w:rPr>
            </w:pPr>
            <w:r>
              <w:rPr>
                <w:b/>
                <w:sz w:val="24"/>
              </w:rPr>
              <w:t>4</w:t>
            </w:r>
          </w:p>
        </w:tc>
        <w:tc>
          <w:tcPr>
            <w:tcW w:w="914" w:type="dxa"/>
            <w:tcBorders>
              <w:top w:val="single" w:sz="4" w:space="0" w:color="000000"/>
              <w:left w:val="single" w:sz="4" w:space="0" w:color="000000"/>
              <w:bottom w:val="single" w:sz="4" w:space="0" w:color="000000"/>
              <w:right w:val="single" w:sz="6" w:space="0" w:color="000000"/>
            </w:tcBorders>
          </w:tcPr>
          <w:p w14:paraId="6B7C2A71" w14:textId="77777777" w:rsidR="00276058" w:rsidRDefault="00276058" w:rsidP="00276058">
            <w:pPr>
              <w:pStyle w:val="TableParagraph"/>
              <w:spacing w:before="40" w:after="40" w:line="264" w:lineRule="auto"/>
              <w:rPr>
                <w:b/>
                <w:sz w:val="35"/>
              </w:rPr>
            </w:pPr>
          </w:p>
          <w:p w14:paraId="15751588" w14:textId="77777777" w:rsidR="00276058" w:rsidRPr="00A402A5" w:rsidRDefault="00276058" w:rsidP="00276058">
            <w:pPr>
              <w:pStyle w:val="TableParagraph"/>
              <w:spacing w:before="40" w:after="40" w:line="264" w:lineRule="auto"/>
              <w:ind w:left="30"/>
              <w:jc w:val="center"/>
              <w:rPr>
                <w:b/>
                <w:sz w:val="24"/>
                <w:lang w:val="en-US"/>
              </w:rPr>
            </w:pPr>
            <w:r>
              <w:rPr>
                <w:b/>
                <w:sz w:val="24"/>
                <w:lang w:val="en-US"/>
              </w:rPr>
              <w:t>4</w:t>
            </w:r>
          </w:p>
        </w:tc>
        <w:tc>
          <w:tcPr>
            <w:tcW w:w="6574" w:type="dxa"/>
            <w:tcBorders>
              <w:top w:val="single" w:sz="4" w:space="0" w:color="000000"/>
              <w:left w:val="single" w:sz="6" w:space="0" w:color="000000"/>
              <w:bottom w:val="single" w:sz="4" w:space="0" w:color="000000"/>
            </w:tcBorders>
          </w:tcPr>
          <w:p w14:paraId="47C7CC36" w14:textId="77777777" w:rsidR="00276058" w:rsidRPr="00A402A5" w:rsidRDefault="00276058" w:rsidP="00276058">
            <w:pPr>
              <w:pStyle w:val="TableParagraph"/>
              <w:spacing w:before="40" w:after="40" w:line="264" w:lineRule="auto"/>
              <w:ind w:left="116"/>
              <w:rPr>
                <w:i/>
                <w:sz w:val="24"/>
                <w:lang w:val="en-US"/>
              </w:rPr>
            </w:pPr>
            <w:r>
              <w:rPr>
                <w:i/>
                <w:sz w:val="24"/>
              </w:rPr>
              <w:t>-</w:t>
            </w:r>
            <w:r>
              <w:rPr>
                <w:i/>
                <w:spacing w:val="-2"/>
                <w:sz w:val="24"/>
              </w:rPr>
              <w:t xml:space="preserve"> </w:t>
            </w:r>
            <w:r>
              <w:rPr>
                <w:i/>
                <w:sz w:val="24"/>
                <w:lang w:val="en-US"/>
              </w:rPr>
              <w:t>Mối liên hệ giữa độ âm điện và liên kết hóa học. Giải thích sự hình thành liên kết hóa học (liên kết ion hoặc liên kết cộng hóa trị) trong phân tử các chất.</w:t>
            </w:r>
          </w:p>
          <w:p w14:paraId="56F20A3C" w14:textId="598C86D8" w:rsidR="00276058" w:rsidRPr="00D478F1" w:rsidRDefault="00276058" w:rsidP="00276058">
            <w:pPr>
              <w:pStyle w:val="TableParagraph"/>
              <w:spacing w:before="40" w:after="40" w:line="264" w:lineRule="auto"/>
              <w:ind w:left="116" w:right="416"/>
              <w:rPr>
                <w:i/>
                <w:sz w:val="24"/>
                <w:lang w:val="en-US"/>
              </w:rPr>
            </w:pPr>
            <w:r w:rsidRPr="00D478F1">
              <w:rPr>
                <w:i/>
                <w:sz w:val="24"/>
              </w:rPr>
              <w:t xml:space="preserve">- </w:t>
            </w:r>
            <w:r w:rsidRPr="00D478F1">
              <w:rPr>
                <w:i/>
                <w:sz w:val="24"/>
                <w:lang w:val="en-US"/>
              </w:rPr>
              <w:t xml:space="preserve">So sánh nhiệt độ sôi dựa vào liên kết Hydrogen và tương tác </w:t>
            </w:r>
            <w:r>
              <w:rPr>
                <w:i/>
                <w:sz w:val="24"/>
                <w:lang w:val="en-US"/>
              </w:rPr>
              <w:t>v</w:t>
            </w:r>
            <w:r w:rsidRPr="00D478F1">
              <w:rPr>
                <w:i/>
                <w:sz w:val="24"/>
                <w:lang w:val="en-US"/>
              </w:rPr>
              <w:t>an der Waals</w:t>
            </w:r>
          </w:p>
        </w:tc>
        <w:tc>
          <w:tcPr>
            <w:tcW w:w="765" w:type="dxa"/>
            <w:tcBorders>
              <w:top w:val="single" w:sz="4" w:space="0" w:color="000000"/>
              <w:bottom w:val="single" w:sz="4" w:space="0" w:color="000000"/>
            </w:tcBorders>
          </w:tcPr>
          <w:p w14:paraId="1E7F78BD" w14:textId="06D23FD7" w:rsidR="00276058" w:rsidRDefault="00276058" w:rsidP="00B43114">
            <w:pPr>
              <w:pStyle w:val="TableParagraph"/>
              <w:spacing w:before="40" w:after="40" w:line="264" w:lineRule="auto"/>
              <w:jc w:val="center"/>
              <w:rPr>
                <w:i/>
                <w:sz w:val="24"/>
              </w:rPr>
            </w:pPr>
            <w:r>
              <w:rPr>
                <w:i/>
                <w:sz w:val="24"/>
                <w:lang w:val="en-US"/>
              </w:rPr>
              <w:t>2,5</w:t>
            </w:r>
            <w:r>
              <w:rPr>
                <w:i/>
                <w:sz w:val="24"/>
              </w:rPr>
              <w:t>đ</w:t>
            </w:r>
          </w:p>
          <w:p w14:paraId="1B47B571" w14:textId="77777777" w:rsidR="00276058" w:rsidRDefault="00276058" w:rsidP="00B43114">
            <w:pPr>
              <w:pStyle w:val="TableParagraph"/>
              <w:spacing w:before="40" w:after="40" w:line="264" w:lineRule="auto"/>
              <w:jc w:val="center"/>
              <w:rPr>
                <w:b/>
                <w:sz w:val="24"/>
                <w:lang w:val="en-US"/>
              </w:rPr>
            </w:pPr>
          </w:p>
          <w:p w14:paraId="29086E2B" w14:textId="77777777" w:rsidR="00276058" w:rsidRDefault="00276058" w:rsidP="00B43114">
            <w:pPr>
              <w:pStyle w:val="TableParagraph"/>
              <w:spacing w:before="40" w:after="40" w:line="264" w:lineRule="auto"/>
              <w:jc w:val="center"/>
              <w:rPr>
                <w:b/>
                <w:sz w:val="24"/>
                <w:lang w:val="en-US"/>
              </w:rPr>
            </w:pPr>
          </w:p>
          <w:p w14:paraId="4377315A" w14:textId="4AE7D51A" w:rsidR="00276058" w:rsidRPr="00D478F1" w:rsidRDefault="00276058" w:rsidP="00B43114">
            <w:pPr>
              <w:pStyle w:val="TableParagraph"/>
              <w:spacing w:before="40" w:after="40" w:line="264" w:lineRule="auto"/>
              <w:jc w:val="center"/>
              <w:rPr>
                <w:i/>
                <w:sz w:val="24"/>
                <w:lang w:val="en-US"/>
              </w:rPr>
            </w:pPr>
            <w:r>
              <w:rPr>
                <w:i/>
                <w:sz w:val="24"/>
                <w:lang w:val="en-US"/>
              </w:rPr>
              <w:t>1,</w:t>
            </w:r>
            <w:r w:rsidRPr="00D478F1">
              <w:rPr>
                <w:i/>
                <w:sz w:val="24"/>
                <w:lang w:val="en-US"/>
              </w:rPr>
              <w:t>5đ</w:t>
            </w:r>
          </w:p>
        </w:tc>
      </w:tr>
      <w:tr w:rsidR="00276058" w14:paraId="7F30A114" w14:textId="77777777" w:rsidTr="00232F12">
        <w:trPr>
          <w:trHeight w:val="817"/>
        </w:trPr>
        <w:tc>
          <w:tcPr>
            <w:tcW w:w="679" w:type="dxa"/>
            <w:vMerge/>
            <w:tcBorders>
              <w:top w:val="nil"/>
              <w:right w:val="single" w:sz="4" w:space="0" w:color="000000"/>
            </w:tcBorders>
          </w:tcPr>
          <w:p w14:paraId="61B22207" w14:textId="77777777" w:rsidR="00276058" w:rsidRDefault="00276058" w:rsidP="00276058">
            <w:pPr>
              <w:spacing w:before="40" w:after="40" w:line="264" w:lineRule="auto"/>
              <w:rPr>
                <w:sz w:val="2"/>
                <w:szCs w:val="2"/>
              </w:rPr>
            </w:pPr>
          </w:p>
        </w:tc>
        <w:tc>
          <w:tcPr>
            <w:tcW w:w="770" w:type="dxa"/>
            <w:tcBorders>
              <w:top w:val="single" w:sz="4" w:space="0" w:color="000000"/>
              <w:left w:val="single" w:sz="4" w:space="0" w:color="000000"/>
              <w:right w:val="single" w:sz="4" w:space="0" w:color="000000"/>
            </w:tcBorders>
          </w:tcPr>
          <w:p w14:paraId="09D05750" w14:textId="77777777" w:rsidR="00276058" w:rsidRDefault="00276058" w:rsidP="00276058">
            <w:pPr>
              <w:pStyle w:val="TableParagraph"/>
              <w:spacing w:before="40" w:after="40" w:line="264" w:lineRule="auto"/>
              <w:ind w:right="42"/>
              <w:jc w:val="center"/>
              <w:rPr>
                <w:b/>
                <w:sz w:val="24"/>
              </w:rPr>
            </w:pPr>
            <w:r>
              <w:rPr>
                <w:b/>
                <w:sz w:val="24"/>
              </w:rPr>
              <w:t>5</w:t>
            </w:r>
          </w:p>
        </w:tc>
        <w:tc>
          <w:tcPr>
            <w:tcW w:w="914" w:type="dxa"/>
            <w:tcBorders>
              <w:top w:val="single" w:sz="4" w:space="0" w:color="000000"/>
              <w:left w:val="single" w:sz="4" w:space="0" w:color="000000"/>
              <w:right w:val="single" w:sz="6" w:space="0" w:color="000000"/>
            </w:tcBorders>
          </w:tcPr>
          <w:p w14:paraId="18B259B4" w14:textId="77777777" w:rsidR="00276058" w:rsidRPr="00A402A5" w:rsidRDefault="00276058" w:rsidP="00276058">
            <w:pPr>
              <w:pStyle w:val="TableParagraph"/>
              <w:spacing w:before="40" w:after="40" w:line="264" w:lineRule="auto"/>
              <w:ind w:left="30"/>
              <w:jc w:val="center"/>
              <w:rPr>
                <w:b/>
                <w:sz w:val="24"/>
                <w:lang w:val="en-US"/>
              </w:rPr>
            </w:pPr>
            <w:r>
              <w:rPr>
                <w:b/>
                <w:sz w:val="24"/>
                <w:lang w:val="en-US"/>
              </w:rPr>
              <w:t>4</w:t>
            </w:r>
          </w:p>
        </w:tc>
        <w:tc>
          <w:tcPr>
            <w:tcW w:w="6574" w:type="dxa"/>
            <w:tcBorders>
              <w:top w:val="single" w:sz="4" w:space="0" w:color="000000"/>
              <w:left w:val="single" w:sz="6" w:space="0" w:color="000000"/>
            </w:tcBorders>
          </w:tcPr>
          <w:p w14:paraId="0D28065E" w14:textId="77777777" w:rsidR="00276058" w:rsidRPr="00690A25" w:rsidRDefault="00276058" w:rsidP="00276058">
            <w:pPr>
              <w:spacing w:before="40" w:after="40" w:line="264" w:lineRule="auto"/>
              <w:ind w:left="116"/>
              <w:rPr>
                <w:sz w:val="24"/>
                <w:lang w:val="en-US"/>
              </w:rPr>
            </w:pPr>
            <w:r w:rsidRPr="00690A25">
              <w:rPr>
                <w:sz w:val="24"/>
              </w:rPr>
              <w:t>-</w:t>
            </w:r>
            <w:r w:rsidRPr="00690A25">
              <w:rPr>
                <w:spacing w:val="-2"/>
                <w:sz w:val="24"/>
              </w:rPr>
              <w:t xml:space="preserve"> </w:t>
            </w:r>
            <w:r w:rsidRPr="00690A25">
              <w:rPr>
                <w:sz w:val="24"/>
                <w:lang w:val="en-US"/>
              </w:rPr>
              <w:t>Viết phương trình phản ứng.</w:t>
            </w:r>
          </w:p>
          <w:p w14:paraId="5388EB8F" w14:textId="77777777" w:rsidR="00276058" w:rsidRDefault="00276058" w:rsidP="00276058">
            <w:pPr>
              <w:pStyle w:val="TableParagraph"/>
              <w:spacing w:before="40" w:after="40" w:line="264" w:lineRule="auto"/>
              <w:ind w:left="116"/>
              <w:rPr>
                <w:b/>
                <w:sz w:val="24"/>
              </w:rPr>
            </w:pPr>
            <w:r w:rsidRPr="00690A25">
              <w:rPr>
                <w:b/>
                <w:sz w:val="24"/>
              </w:rPr>
              <w:t>-</w:t>
            </w:r>
            <w:r w:rsidRPr="00690A25">
              <w:rPr>
                <w:b/>
                <w:spacing w:val="-2"/>
                <w:sz w:val="24"/>
              </w:rPr>
              <w:t xml:space="preserve"> </w:t>
            </w:r>
            <w:r w:rsidRPr="00690A25">
              <w:rPr>
                <w:b/>
                <w:sz w:val="24"/>
                <w:lang w:val="en-US"/>
              </w:rPr>
              <w:t>Bài toán kim loại hoặc hợp chất tác dụng với dung dịch axit</w:t>
            </w:r>
          </w:p>
        </w:tc>
        <w:tc>
          <w:tcPr>
            <w:tcW w:w="765" w:type="dxa"/>
            <w:tcBorders>
              <w:top w:val="single" w:sz="4" w:space="0" w:color="000000"/>
            </w:tcBorders>
          </w:tcPr>
          <w:p w14:paraId="46C1BB9E" w14:textId="3AE7108D" w:rsidR="00276058" w:rsidRPr="00D478F1" w:rsidRDefault="00276058" w:rsidP="00B43114">
            <w:pPr>
              <w:pStyle w:val="TableParagraph"/>
              <w:spacing w:before="40" w:after="40" w:line="264" w:lineRule="auto"/>
              <w:jc w:val="center"/>
              <w:rPr>
                <w:sz w:val="24"/>
              </w:rPr>
            </w:pPr>
            <w:r>
              <w:rPr>
                <w:sz w:val="24"/>
                <w:lang w:val="en-US"/>
              </w:rPr>
              <w:t>0,</w:t>
            </w:r>
            <w:r w:rsidRPr="00D478F1">
              <w:rPr>
                <w:sz w:val="24"/>
                <w:lang w:val="en-US"/>
              </w:rPr>
              <w:t>5</w:t>
            </w:r>
            <w:r w:rsidRPr="00D478F1">
              <w:rPr>
                <w:sz w:val="24"/>
              </w:rPr>
              <w:t>đ</w:t>
            </w:r>
          </w:p>
          <w:p w14:paraId="1147811B" w14:textId="4D72BD59" w:rsidR="00276058" w:rsidRDefault="00276058" w:rsidP="00B43114">
            <w:pPr>
              <w:pStyle w:val="TableParagraph"/>
              <w:spacing w:before="40" w:after="40" w:line="264" w:lineRule="auto"/>
              <w:jc w:val="center"/>
              <w:rPr>
                <w:b/>
                <w:sz w:val="24"/>
              </w:rPr>
            </w:pPr>
            <w:r>
              <w:rPr>
                <w:b/>
                <w:sz w:val="24"/>
                <w:lang w:val="en-US"/>
              </w:rPr>
              <w:t>3,5</w:t>
            </w:r>
            <w:r>
              <w:rPr>
                <w:b/>
                <w:sz w:val="24"/>
              </w:rPr>
              <w:t>đ</w:t>
            </w:r>
          </w:p>
        </w:tc>
      </w:tr>
    </w:tbl>
    <w:p w14:paraId="252D9AC5" w14:textId="77777777" w:rsidR="005B2B27" w:rsidRDefault="00A10D24">
      <w:pPr>
        <w:pStyle w:val="ListParagraph"/>
        <w:numPr>
          <w:ilvl w:val="0"/>
          <w:numId w:val="6"/>
        </w:numPr>
        <w:tabs>
          <w:tab w:val="left" w:pos="915"/>
        </w:tabs>
        <w:ind w:left="914" w:hanging="275"/>
        <w:rPr>
          <w:sz w:val="24"/>
        </w:rPr>
      </w:pPr>
      <w:r>
        <w:rPr>
          <w:b/>
          <w:sz w:val="24"/>
        </w:rPr>
        <w:t>Lưu ý mức</w:t>
      </w:r>
      <w:r>
        <w:rPr>
          <w:b/>
          <w:spacing w:val="-1"/>
          <w:sz w:val="24"/>
        </w:rPr>
        <w:t xml:space="preserve"> </w:t>
      </w:r>
      <w:r>
        <w:rPr>
          <w:b/>
          <w:sz w:val="24"/>
        </w:rPr>
        <w:t>độ</w:t>
      </w:r>
      <w:r>
        <w:rPr>
          <w:b/>
          <w:spacing w:val="-4"/>
          <w:sz w:val="24"/>
        </w:rPr>
        <w:t xml:space="preserve"> </w:t>
      </w:r>
      <w:r>
        <w:rPr>
          <w:b/>
          <w:sz w:val="24"/>
        </w:rPr>
        <w:t>đề:</w:t>
      </w:r>
      <w:r>
        <w:rPr>
          <w:b/>
          <w:spacing w:val="-1"/>
          <w:sz w:val="24"/>
        </w:rPr>
        <w:t xml:space="preserve"> </w:t>
      </w:r>
      <w:r>
        <w:rPr>
          <w:sz w:val="24"/>
        </w:rPr>
        <w:t>Học</w:t>
      </w:r>
      <w:r>
        <w:rPr>
          <w:spacing w:val="-1"/>
          <w:sz w:val="24"/>
        </w:rPr>
        <w:t xml:space="preserve"> </w:t>
      </w:r>
      <w:r>
        <w:rPr>
          <w:sz w:val="24"/>
        </w:rPr>
        <w:t>sinh khi</w:t>
      </w:r>
      <w:r>
        <w:rPr>
          <w:spacing w:val="-1"/>
          <w:sz w:val="24"/>
        </w:rPr>
        <w:t xml:space="preserve"> </w:t>
      </w:r>
      <w:r>
        <w:rPr>
          <w:sz w:val="24"/>
        </w:rPr>
        <w:t>làm hết các</w:t>
      </w:r>
      <w:r>
        <w:rPr>
          <w:spacing w:val="-1"/>
          <w:sz w:val="24"/>
        </w:rPr>
        <w:t xml:space="preserve"> </w:t>
      </w:r>
      <w:r>
        <w:rPr>
          <w:sz w:val="24"/>
        </w:rPr>
        <w:t>phần</w:t>
      </w:r>
      <w:r>
        <w:rPr>
          <w:spacing w:val="-1"/>
          <w:sz w:val="24"/>
        </w:rPr>
        <w:t xml:space="preserve"> </w:t>
      </w:r>
      <w:r>
        <w:rPr>
          <w:sz w:val="24"/>
        </w:rPr>
        <w:t>theo yêu cầu có</w:t>
      </w:r>
      <w:r>
        <w:rPr>
          <w:spacing w:val="-1"/>
          <w:sz w:val="24"/>
        </w:rPr>
        <w:t xml:space="preserve"> </w:t>
      </w:r>
      <w:r>
        <w:rPr>
          <w:sz w:val="24"/>
        </w:rPr>
        <w:t>thể</w:t>
      </w:r>
      <w:r>
        <w:rPr>
          <w:spacing w:val="-1"/>
          <w:sz w:val="24"/>
        </w:rPr>
        <w:t xml:space="preserve"> </w:t>
      </w:r>
      <w:r>
        <w:rPr>
          <w:sz w:val="24"/>
        </w:rPr>
        <w:t>đạt điểm:</w:t>
      </w:r>
    </w:p>
    <w:p w14:paraId="61973EE5" w14:textId="77777777" w:rsidR="005B2B27" w:rsidRDefault="00A10D24">
      <w:pPr>
        <w:spacing w:before="137"/>
        <w:ind w:left="640"/>
        <w:rPr>
          <w:i/>
          <w:sz w:val="24"/>
        </w:rPr>
      </w:pPr>
      <w:r>
        <w:rPr>
          <w:i/>
          <w:sz w:val="24"/>
        </w:rPr>
        <w:t>-</w:t>
      </w:r>
      <w:r>
        <w:rPr>
          <w:i/>
          <w:spacing w:val="-2"/>
          <w:sz w:val="24"/>
        </w:rPr>
        <w:t xml:space="preserve"> </w:t>
      </w:r>
      <w:r>
        <w:rPr>
          <w:i/>
          <w:sz w:val="24"/>
        </w:rPr>
        <w:t>Phần</w:t>
      </w:r>
      <w:r>
        <w:rPr>
          <w:i/>
          <w:spacing w:val="-1"/>
          <w:sz w:val="24"/>
        </w:rPr>
        <w:t xml:space="preserve"> </w:t>
      </w:r>
      <w:r>
        <w:rPr>
          <w:i/>
          <w:sz w:val="24"/>
        </w:rPr>
        <w:t>thông hiểu</w:t>
      </w:r>
      <w:r w:rsidR="00A402A5">
        <w:rPr>
          <w:i/>
          <w:sz w:val="24"/>
          <w:lang w:val="en-US"/>
        </w:rPr>
        <w:t xml:space="preserve"> </w:t>
      </w:r>
      <w:r>
        <w:rPr>
          <w:i/>
          <w:sz w:val="24"/>
        </w:rPr>
        <w:t>(dễ):</w:t>
      </w:r>
      <w:r>
        <w:rPr>
          <w:i/>
          <w:spacing w:val="-1"/>
          <w:sz w:val="24"/>
        </w:rPr>
        <w:t xml:space="preserve"> </w:t>
      </w:r>
      <w:r w:rsidR="00A61B68">
        <w:rPr>
          <w:i/>
          <w:sz w:val="24"/>
          <w:lang w:val="en-US"/>
        </w:rPr>
        <w:t>10</w:t>
      </w:r>
      <w:r>
        <w:rPr>
          <w:i/>
          <w:sz w:val="24"/>
        </w:rPr>
        <w:t xml:space="preserve"> điểm (các câu có nội</w:t>
      </w:r>
      <w:r>
        <w:rPr>
          <w:i/>
          <w:spacing w:val="-1"/>
          <w:sz w:val="24"/>
        </w:rPr>
        <w:t xml:space="preserve"> </w:t>
      </w:r>
      <w:r>
        <w:rPr>
          <w:i/>
          <w:sz w:val="24"/>
        </w:rPr>
        <w:t>dung được</w:t>
      </w:r>
      <w:r>
        <w:rPr>
          <w:i/>
          <w:spacing w:val="-1"/>
          <w:sz w:val="24"/>
        </w:rPr>
        <w:t xml:space="preserve"> </w:t>
      </w:r>
      <w:r>
        <w:rPr>
          <w:i/>
          <w:sz w:val="24"/>
        </w:rPr>
        <w:t>in</w:t>
      </w:r>
      <w:r>
        <w:rPr>
          <w:i/>
          <w:spacing w:val="-1"/>
          <w:sz w:val="24"/>
        </w:rPr>
        <w:t xml:space="preserve"> </w:t>
      </w:r>
      <w:r>
        <w:rPr>
          <w:i/>
          <w:sz w:val="24"/>
        </w:rPr>
        <w:t>thường, nghiêng)</w:t>
      </w:r>
    </w:p>
    <w:p w14:paraId="0254D467" w14:textId="77777777" w:rsidR="005B2B27" w:rsidRDefault="00A10D24">
      <w:pPr>
        <w:pStyle w:val="ListParagraph"/>
        <w:numPr>
          <w:ilvl w:val="0"/>
          <w:numId w:val="1"/>
        </w:numPr>
        <w:tabs>
          <w:tab w:val="left" w:pos="780"/>
        </w:tabs>
        <w:spacing w:before="139"/>
        <w:jc w:val="left"/>
        <w:rPr>
          <w:sz w:val="24"/>
        </w:rPr>
      </w:pPr>
      <w:r>
        <w:rPr>
          <w:sz w:val="24"/>
        </w:rPr>
        <w:t>Phần</w:t>
      </w:r>
      <w:r>
        <w:rPr>
          <w:spacing w:val="-2"/>
          <w:sz w:val="24"/>
        </w:rPr>
        <w:t xml:space="preserve"> </w:t>
      </w:r>
      <w:r>
        <w:rPr>
          <w:sz w:val="24"/>
        </w:rPr>
        <w:t>vận dụng</w:t>
      </w:r>
      <w:r w:rsidR="00A402A5">
        <w:rPr>
          <w:sz w:val="24"/>
          <w:lang w:val="en-US"/>
        </w:rPr>
        <w:t xml:space="preserve"> </w:t>
      </w:r>
      <w:r>
        <w:rPr>
          <w:sz w:val="24"/>
        </w:rPr>
        <w:t>(trung</w:t>
      </w:r>
      <w:r>
        <w:rPr>
          <w:spacing w:val="-1"/>
          <w:sz w:val="24"/>
        </w:rPr>
        <w:t xml:space="preserve"> </w:t>
      </w:r>
      <w:r>
        <w:rPr>
          <w:sz w:val="24"/>
        </w:rPr>
        <w:t>binh):</w:t>
      </w:r>
      <w:r>
        <w:rPr>
          <w:spacing w:val="59"/>
          <w:sz w:val="24"/>
        </w:rPr>
        <w:t xml:space="preserve"> </w:t>
      </w:r>
      <w:r w:rsidR="00A61B68">
        <w:rPr>
          <w:sz w:val="24"/>
          <w:lang w:val="en-US"/>
        </w:rPr>
        <w:t>5</w:t>
      </w:r>
      <w:r>
        <w:rPr>
          <w:sz w:val="24"/>
        </w:rPr>
        <w:t xml:space="preserve"> điểm</w:t>
      </w:r>
      <w:r>
        <w:rPr>
          <w:spacing w:val="-1"/>
          <w:sz w:val="24"/>
        </w:rPr>
        <w:t xml:space="preserve"> </w:t>
      </w:r>
      <w:r>
        <w:rPr>
          <w:sz w:val="24"/>
        </w:rPr>
        <w:t>(các</w:t>
      </w:r>
      <w:r>
        <w:rPr>
          <w:spacing w:val="-1"/>
          <w:sz w:val="24"/>
        </w:rPr>
        <w:t xml:space="preserve"> </w:t>
      </w:r>
      <w:r>
        <w:rPr>
          <w:sz w:val="24"/>
        </w:rPr>
        <w:t>câu</w:t>
      </w:r>
      <w:r>
        <w:rPr>
          <w:spacing w:val="1"/>
          <w:sz w:val="24"/>
        </w:rPr>
        <w:t xml:space="preserve"> </w:t>
      </w:r>
      <w:r>
        <w:rPr>
          <w:sz w:val="24"/>
        </w:rPr>
        <w:t>có</w:t>
      </w:r>
      <w:r>
        <w:rPr>
          <w:spacing w:val="2"/>
          <w:sz w:val="24"/>
        </w:rPr>
        <w:t xml:space="preserve"> </w:t>
      </w:r>
      <w:r>
        <w:rPr>
          <w:sz w:val="24"/>
        </w:rPr>
        <w:t>nội</w:t>
      </w:r>
      <w:r>
        <w:rPr>
          <w:spacing w:val="-1"/>
          <w:sz w:val="24"/>
        </w:rPr>
        <w:t xml:space="preserve"> </w:t>
      </w:r>
      <w:r>
        <w:rPr>
          <w:sz w:val="24"/>
        </w:rPr>
        <w:t>dung được</w:t>
      </w:r>
      <w:r>
        <w:rPr>
          <w:spacing w:val="-2"/>
          <w:sz w:val="24"/>
        </w:rPr>
        <w:t xml:space="preserve"> </w:t>
      </w:r>
      <w:r>
        <w:rPr>
          <w:sz w:val="24"/>
        </w:rPr>
        <w:t>in thường,</w:t>
      </w:r>
      <w:r>
        <w:rPr>
          <w:spacing w:val="-1"/>
          <w:sz w:val="24"/>
        </w:rPr>
        <w:t xml:space="preserve"> </w:t>
      </w:r>
      <w:r>
        <w:rPr>
          <w:sz w:val="24"/>
        </w:rPr>
        <w:t>thẳng)</w:t>
      </w:r>
    </w:p>
    <w:p w14:paraId="0B65148A" w14:textId="77777777" w:rsidR="005B2B27" w:rsidRDefault="00A10D24">
      <w:pPr>
        <w:pStyle w:val="Heading1"/>
        <w:numPr>
          <w:ilvl w:val="0"/>
          <w:numId w:val="1"/>
        </w:numPr>
        <w:tabs>
          <w:tab w:val="left" w:pos="780"/>
        </w:tabs>
        <w:spacing w:before="137"/>
        <w:jc w:val="left"/>
      </w:pPr>
      <w:r>
        <w:t>Phần</w:t>
      </w:r>
      <w:r>
        <w:rPr>
          <w:spacing w:val="-1"/>
        </w:rPr>
        <w:t xml:space="preserve"> </w:t>
      </w:r>
      <w:r>
        <w:t>vận</w:t>
      </w:r>
      <w:r>
        <w:rPr>
          <w:spacing w:val="-1"/>
        </w:rPr>
        <w:t xml:space="preserve"> </w:t>
      </w:r>
      <w:r>
        <w:t>dụng</w:t>
      </w:r>
      <w:r>
        <w:rPr>
          <w:spacing w:val="-1"/>
        </w:rPr>
        <w:t xml:space="preserve"> </w:t>
      </w:r>
      <w:r>
        <w:t>cao</w:t>
      </w:r>
      <w:r w:rsidR="00A61B68">
        <w:rPr>
          <w:lang w:val="en-US"/>
        </w:rPr>
        <w:t xml:space="preserve"> </w:t>
      </w:r>
      <w:r>
        <w:t>(khó):</w:t>
      </w:r>
      <w:r>
        <w:rPr>
          <w:spacing w:val="58"/>
        </w:rPr>
        <w:t xml:space="preserve"> </w:t>
      </w:r>
      <w:r w:rsidR="00A61B68">
        <w:rPr>
          <w:lang w:val="en-US"/>
        </w:rPr>
        <w:t>5</w:t>
      </w:r>
      <w:r>
        <w:rPr>
          <w:spacing w:val="-1"/>
        </w:rPr>
        <w:t xml:space="preserve"> </w:t>
      </w:r>
      <w:r>
        <w:t>điểm (các</w:t>
      </w:r>
      <w:r>
        <w:rPr>
          <w:spacing w:val="-2"/>
        </w:rPr>
        <w:t xml:space="preserve"> </w:t>
      </w:r>
      <w:r>
        <w:t>câu</w:t>
      </w:r>
      <w:r>
        <w:rPr>
          <w:spacing w:val="-1"/>
        </w:rPr>
        <w:t xml:space="preserve"> </w:t>
      </w:r>
      <w:r>
        <w:t>có</w:t>
      </w:r>
      <w:r>
        <w:rPr>
          <w:spacing w:val="1"/>
        </w:rPr>
        <w:t xml:space="preserve"> </w:t>
      </w:r>
      <w:r>
        <w:t>nội dung</w:t>
      </w:r>
      <w:r>
        <w:rPr>
          <w:spacing w:val="-1"/>
        </w:rPr>
        <w:t xml:space="preserve"> </w:t>
      </w:r>
      <w:r>
        <w:t>được</w:t>
      </w:r>
      <w:r>
        <w:rPr>
          <w:spacing w:val="-2"/>
        </w:rPr>
        <w:t xml:space="preserve"> </w:t>
      </w:r>
      <w:r>
        <w:t>in đậm).</w:t>
      </w:r>
    </w:p>
    <w:sectPr w:rsidR="005B2B27">
      <w:pgSz w:w="11910" w:h="16840"/>
      <w:pgMar w:top="1420" w:right="62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74E6E"/>
    <w:multiLevelType w:val="hybridMultilevel"/>
    <w:tmpl w:val="0D70F748"/>
    <w:lvl w:ilvl="0" w:tplc="2760F534">
      <w:numFmt w:val="bullet"/>
      <w:lvlText w:val="-"/>
      <w:lvlJc w:val="left"/>
      <w:pPr>
        <w:ind w:left="255" w:hanging="140"/>
      </w:pPr>
      <w:rPr>
        <w:rFonts w:ascii="Times New Roman" w:eastAsia="Times New Roman" w:hAnsi="Times New Roman" w:cs="Times New Roman" w:hint="default"/>
        <w:w w:val="99"/>
        <w:sz w:val="24"/>
        <w:szCs w:val="24"/>
        <w:lang w:val="vi" w:eastAsia="en-US" w:bidi="ar-SA"/>
      </w:rPr>
    </w:lvl>
    <w:lvl w:ilvl="1" w:tplc="5E8CB97A">
      <w:numFmt w:val="bullet"/>
      <w:lvlText w:val="•"/>
      <w:lvlJc w:val="left"/>
      <w:pPr>
        <w:ind w:left="889" w:hanging="140"/>
      </w:pPr>
      <w:rPr>
        <w:rFonts w:hint="default"/>
        <w:lang w:val="vi" w:eastAsia="en-US" w:bidi="ar-SA"/>
      </w:rPr>
    </w:lvl>
    <w:lvl w:ilvl="2" w:tplc="1F38FB20">
      <w:numFmt w:val="bullet"/>
      <w:lvlText w:val="•"/>
      <w:lvlJc w:val="left"/>
      <w:pPr>
        <w:ind w:left="1518" w:hanging="140"/>
      </w:pPr>
      <w:rPr>
        <w:rFonts w:hint="default"/>
        <w:lang w:val="vi" w:eastAsia="en-US" w:bidi="ar-SA"/>
      </w:rPr>
    </w:lvl>
    <w:lvl w:ilvl="3" w:tplc="9370B91A">
      <w:numFmt w:val="bullet"/>
      <w:lvlText w:val="•"/>
      <w:lvlJc w:val="left"/>
      <w:pPr>
        <w:ind w:left="2147" w:hanging="140"/>
      </w:pPr>
      <w:rPr>
        <w:rFonts w:hint="default"/>
        <w:lang w:val="vi" w:eastAsia="en-US" w:bidi="ar-SA"/>
      </w:rPr>
    </w:lvl>
    <w:lvl w:ilvl="4" w:tplc="A9C0B4A0">
      <w:numFmt w:val="bullet"/>
      <w:lvlText w:val="•"/>
      <w:lvlJc w:val="left"/>
      <w:pPr>
        <w:ind w:left="2776" w:hanging="140"/>
      </w:pPr>
      <w:rPr>
        <w:rFonts w:hint="default"/>
        <w:lang w:val="vi" w:eastAsia="en-US" w:bidi="ar-SA"/>
      </w:rPr>
    </w:lvl>
    <w:lvl w:ilvl="5" w:tplc="029A2CDE">
      <w:numFmt w:val="bullet"/>
      <w:lvlText w:val="•"/>
      <w:lvlJc w:val="left"/>
      <w:pPr>
        <w:ind w:left="3405" w:hanging="140"/>
      </w:pPr>
      <w:rPr>
        <w:rFonts w:hint="default"/>
        <w:lang w:val="vi" w:eastAsia="en-US" w:bidi="ar-SA"/>
      </w:rPr>
    </w:lvl>
    <w:lvl w:ilvl="6" w:tplc="AD0AE082">
      <w:numFmt w:val="bullet"/>
      <w:lvlText w:val="•"/>
      <w:lvlJc w:val="left"/>
      <w:pPr>
        <w:ind w:left="4034" w:hanging="140"/>
      </w:pPr>
      <w:rPr>
        <w:rFonts w:hint="default"/>
        <w:lang w:val="vi" w:eastAsia="en-US" w:bidi="ar-SA"/>
      </w:rPr>
    </w:lvl>
    <w:lvl w:ilvl="7" w:tplc="8488DF32">
      <w:numFmt w:val="bullet"/>
      <w:lvlText w:val="•"/>
      <w:lvlJc w:val="left"/>
      <w:pPr>
        <w:ind w:left="4664" w:hanging="140"/>
      </w:pPr>
      <w:rPr>
        <w:rFonts w:hint="default"/>
        <w:lang w:val="vi" w:eastAsia="en-US" w:bidi="ar-SA"/>
      </w:rPr>
    </w:lvl>
    <w:lvl w:ilvl="8" w:tplc="09FC82F0">
      <w:numFmt w:val="bullet"/>
      <w:lvlText w:val="•"/>
      <w:lvlJc w:val="left"/>
      <w:pPr>
        <w:ind w:left="5293" w:hanging="140"/>
      </w:pPr>
      <w:rPr>
        <w:rFonts w:hint="default"/>
        <w:lang w:val="vi" w:eastAsia="en-US" w:bidi="ar-SA"/>
      </w:rPr>
    </w:lvl>
  </w:abstractNum>
  <w:abstractNum w:abstractNumId="1" w15:restartNumberingAfterBreak="0">
    <w:nsid w:val="18D43EBE"/>
    <w:multiLevelType w:val="hybridMultilevel"/>
    <w:tmpl w:val="209ED366"/>
    <w:lvl w:ilvl="0" w:tplc="75B40632">
      <w:numFmt w:val="bullet"/>
      <w:lvlText w:val="-"/>
      <w:lvlJc w:val="left"/>
      <w:pPr>
        <w:ind w:left="1000" w:hanging="360"/>
      </w:pPr>
      <w:rPr>
        <w:rFonts w:ascii="Times New Roman" w:eastAsia="Times New Roman" w:hAnsi="Times New Roman" w:cs="Times New Roman"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 w15:restartNumberingAfterBreak="0">
    <w:nsid w:val="276A391E"/>
    <w:multiLevelType w:val="hybridMultilevel"/>
    <w:tmpl w:val="C1464932"/>
    <w:lvl w:ilvl="0" w:tplc="5D10A30A">
      <w:numFmt w:val="bullet"/>
      <w:lvlText w:val="-"/>
      <w:lvlJc w:val="left"/>
      <w:pPr>
        <w:ind w:left="779" w:hanging="140"/>
      </w:pPr>
      <w:rPr>
        <w:rFonts w:ascii="Times New Roman" w:eastAsia="Times New Roman" w:hAnsi="Times New Roman" w:cs="Times New Roman" w:hint="default"/>
        <w:w w:val="99"/>
        <w:sz w:val="24"/>
        <w:szCs w:val="24"/>
        <w:lang w:val="vi" w:eastAsia="en-US" w:bidi="ar-SA"/>
      </w:rPr>
    </w:lvl>
    <w:lvl w:ilvl="1" w:tplc="52BEC242">
      <w:numFmt w:val="bullet"/>
      <w:lvlText w:val="•"/>
      <w:lvlJc w:val="left"/>
      <w:pPr>
        <w:ind w:left="1750" w:hanging="140"/>
      </w:pPr>
      <w:rPr>
        <w:rFonts w:hint="default"/>
        <w:lang w:val="vi" w:eastAsia="en-US" w:bidi="ar-SA"/>
      </w:rPr>
    </w:lvl>
    <w:lvl w:ilvl="2" w:tplc="E2766344">
      <w:numFmt w:val="bullet"/>
      <w:lvlText w:val="•"/>
      <w:lvlJc w:val="left"/>
      <w:pPr>
        <w:ind w:left="2721" w:hanging="140"/>
      </w:pPr>
      <w:rPr>
        <w:rFonts w:hint="default"/>
        <w:lang w:val="vi" w:eastAsia="en-US" w:bidi="ar-SA"/>
      </w:rPr>
    </w:lvl>
    <w:lvl w:ilvl="3" w:tplc="8994531A">
      <w:numFmt w:val="bullet"/>
      <w:lvlText w:val="•"/>
      <w:lvlJc w:val="left"/>
      <w:pPr>
        <w:ind w:left="3691" w:hanging="140"/>
      </w:pPr>
      <w:rPr>
        <w:rFonts w:hint="default"/>
        <w:lang w:val="vi" w:eastAsia="en-US" w:bidi="ar-SA"/>
      </w:rPr>
    </w:lvl>
    <w:lvl w:ilvl="4" w:tplc="7540A400">
      <w:numFmt w:val="bullet"/>
      <w:lvlText w:val="•"/>
      <w:lvlJc w:val="left"/>
      <w:pPr>
        <w:ind w:left="4662" w:hanging="140"/>
      </w:pPr>
      <w:rPr>
        <w:rFonts w:hint="default"/>
        <w:lang w:val="vi" w:eastAsia="en-US" w:bidi="ar-SA"/>
      </w:rPr>
    </w:lvl>
    <w:lvl w:ilvl="5" w:tplc="3B5E0FE2">
      <w:numFmt w:val="bullet"/>
      <w:lvlText w:val="•"/>
      <w:lvlJc w:val="left"/>
      <w:pPr>
        <w:ind w:left="5633" w:hanging="140"/>
      </w:pPr>
      <w:rPr>
        <w:rFonts w:hint="default"/>
        <w:lang w:val="vi" w:eastAsia="en-US" w:bidi="ar-SA"/>
      </w:rPr>
    </w:lvl>
    <w:lvl w:ilvl="6" w:tplc="ABF0957C">
      <w:numFmt w:val="bullet"/>
      <w:lvlText w:val="•"/>
      <w:lvlJc w:val="left"/>
      <w:pPr>
        <w:ind w:left="6603" w:hanging="140"/>
      </w:pPr>
      <w:rPr>
        <w:rFonts w:hint="default"/>
        <w:lang w:val="vi" w:eastAsia="en-US" w:bidi="ar-SA"/>
      </w:rPr>
    </w:lvl>
    <w:lvl w:ilvl="7" w:tplc="52A8801E">
      <w:numFmt w:val="bullet"/>
      <w:lvlText w:val="•"/>
      <w:lvlJc w:val="left"/>
      <w:pPr>
        <w:ind w:left="7574" w:hanging="140"/>
      </w:pPr>
      <w:rPr>
        <w:rFonts w:hint="default"/>
        <w:lang w:val="vi" w:eastAsia="en-US" w:bidi="ar-SA"/>
      </w:rPr>
    </w:lvl>
    <w:lvl w:ilvl="8" w:tplc="6B94A1D2">
      <w:numFmt w:val="bullet"/>
      <w:lvlText w:val="•"/>
      <w:lvlJc w:val="left"/>
      <w:pPr>
        <w:ind w:left="8545" w:hanging="140"/>
      </w:pPr>
      <w:rPr>
        <w:rFonts w:hint="default"/>
        <w:lang w:val="vi" w:eastAsia="en-US" w:bidi="ar-SA"/>
      </w:rPr>
    </w:lvl>
  </w:abstractNum>
  <w:abstractNum w:abstractNumId="3" w15:restartNumberingAfterBreak="0">
    <w:nsid w:val="28115A1A"/>
    <w:multiLevelType w:val="hybridMultilevel"/>
    <w:tmpl w:val="9EFA4576"/>
    <w:lvl w:ilvl="0" w:tplc="4D52B6F4">
      <w:start w:val="1"/>
      <w:numFmt w:val="lowerLetter"/>
      <w:lvlText w:val="%1)"/>
      <w:lvlJc w:val="left"/>
      <w:pPr>
        <w:ind w:left="900" w:hanging="260"/>
        <w:jc w:val="left"/>
      </w:pPr>
      <w:rPr>
        <w:rFonts w:ascii="Times New Roman" w:eastAsia="Times New Roman" w:hAnsi="Times New Roman" w:cs="Times New Roman" w:hint="default"/>
        <w:b/>
        <w:bCs/>
        <w:w w:val="99"/>
        <w:sz w:val="24"/>
        <w:szCs w:val="24"/>
        <w:lang w:val="vi" w:eastAsia="en-US" w:bidi="ar-SA"/>
      </w:rPr>
    </w:lvl>
    <w:lvl w:ilvl="1" w:tplc="607CEFFC">
      <w:numFmt w:val="bullet"/>
      <w:lvlText w:val="•"/>
      <w:lvlJc w:val="left"/>
      <w:pPr>
        <w:ind w:left="1858" w:hanging="260"/>
      </w:pPr>
      <w:rPr>
        <w:rFonts w:hint="default"/>
        <w:lang w:val="vi" w:eastAsia="en-US" w:bidi="ar-SA"/>
      </w:rPr>
    </w:lvl>
    <w:lvl w:ilvl="2" w:tplc="419A02D6">
      <w:numFmt w:val="bullet"/>
      <w:lvlText w:val="•"/>
      <w:lvlJc w:val="left"/>
      <w:pPr>
        <w:ind w:left="2817" w:hanging="260"/>
      </w:pPr>
      <w:rPr>
        <w:rFonts w:hint="default"/>
        <w:lang w:val="vi" w:eastAsia="en-US" w:bidi="ar-SA"/>
      </w:rPr>
    </w:lvl>
    <w:lvl w:ilvl="3" w:tplc="089A72E8">
      <w:numFmt w:val="bullet"/>
      <w:lvlText w:val="•"/>
      <w:lvlJc w:val="left"/>
      <w:pPr>
        <w:ind w:left="3775" w:hanging="260"/>
      </w:pPr>
      <w:rPr>
        <w:rFonts w:hint="default"/>
        <w:lang w:val="vi" w:eastAsia="en-US" w:bidi="ar-SA"/>
      </w:rPr>
    </w:lvl>
    <w:lvl w:ilvl="4" w:tplc="8E06FF98">
      <w:numFmt w:val="bullet"/>
      <w:lvlText w:val="•"/>
      <w:lvlJc w:val="left"/>
      <w:pPr>
        <w:ind w:left="4734" w:hanging="260"/>
      </w:pPr>
      <w:rPr>
        <w:rFonts w:hint="default"/>
        <w:lang w:val="vi" w:eastAsia="en-US" w:bidi="ar-SA"/>
      </w:rPr>
    </w:lvl>
    <w:lvl w:ilvl="5" w:tplc="19427764">
      <w:numFmt w:val="bullet"/>
      <w:lvlText w:val="•"/>
      <w:lvlJc w:val="left"/>
      <w:pPr>
        <w:ind w:left="5693" w:hanging="260"/>
      </w:pPr>
      <w:rPr>
        <w:rFonts w:hint="default"/>
        <w:lang w:val="vi" w:eastAsia="en-US" w:bidi="ar-SA"/>
      </w:rPr>
    </w:lvl>
    <w:lvl w:ilvl="6" w:tplc="A372FC1A">
      <w:numFmt w:val="bullet"/>
      <w:lvlText w:val="•"/>
      <w:lvlJc w:val="left"/>
      <w:pPr>
        <w:ind w:left="6651" w:hanging="260"/>
      </w:pPr>
      <w:rPr>
        <w:rFonts w:hint="default"/>
        <w:lang w:val="vi" w:eastAsia="en-US" w:bidi="ar-SA"/>
      </w:rPr>
    </w:lvl>
    <w:lvl w:ilvl="7" w:tplc="3EC2E54A">
      <w:numFmt w:val="bullet"/>
      <w:lvlText w:val="•"/>
      <w:lvlJc w:val="left"/>
      <w:pPr>
        <w:ind w:left="7610" w:hanging="260"/>
      </w:pPr>
      <w:rPr>
        <w:rFonts w:hint="default"/>
        <w:lang w:val="vi" w:eastAsia="en-US" w:bidi="ar-SA"/>
      </w:rPr>
    </w:lvl>
    <w:lvl w:ilvl="8" w:tplc="0AF48D0C">
      <w:numFmt w:val="bullet"/>
      <w:lvlText w:val="•"/>
      <w:lvlJc w:val="left"/>
      <w:pPr>
        <w:ind w:left="8569" w:hanging="260"/>
      </w:pPr>
      <w:rPr>
        <w:rFonts w:hint="default"/>
        <w:lang w:val="vi" w:eastAsia="en-US" w:bidi="ar-SA"/>
      </w:rPr>
    </w:lvl>
  </w:abstractNum>
  <w:abstractNum w:abstractNumId="4" w15:restartNumberingAfterBreak="0">
    <w:nsid w:val="42B559D7"/>
    <w:multiLevelType w:val="hybridMultilevel"/>
    <w:tmpl w:val="C768953E"/>
    <w:lvl w:ilvl="0" w:tplc="D7243F2A">
      <w:numFmt w:val="bullet"/>
      <w:lvlText w:val="-"/>
      <w:lvlJc w:val="left"/>
      <w:pPr>
        <w:ind w:left="255" w:hanging="140"/>
      </w:pPr>
      <w:rPr>
        <w:rFonts w:ascii="Times New Roman" w:eastAsia="Times New Roman" w:hAnsi="Times New Roman" w:cs="Times New Roman" w:hint="default"/>
        <w:w w:val="99"/>
        <w:sz w:val="24"/>
        <w:szCs w:val="24"/>
        <w:lang w:val="vi" w:eastAsia="en-US" w:bidi="ar-SA"/>
      </w:rPr>
    </w:lvl>
    <w:lvl w:ilvl="1" w:tplc="C1707EE8">
      <w:numFmt w:val="bullet"/>
      <w:lvlText w:val="•"/>
      <w:lvlJc w:val="left"/>
      <w:pPr>
        <w:ind w:left="889" w:hanging="140"/>
      </w:pPr>
      <w:rPr>
        <w:rFonts w:hint="default"/>
        <w:lang w:val="vi" w:eastAsia="en-US" w:bidi="ar-SA"/>
      </w:rPr>
    </w:lvl>
    <w:lvl w:ilvl="2" w:tplc="29DC45D8">
      <w:numFmt w:val="bullet"/>
      <w:lvlText w:val="•"/>
      <w:lvlJc w:val="left"/>
      <w:pPr>
        <w:ind w:left="1518" w:hanging="140"/>
      </w:pPr>
      <w:rPr>
        <w:rFonts w:hint="default"/>
        <w:lang w:val="vi" w:eastAsia="en-US" w:bidi="ar-SA"/>
      </w:rPr>
    </w:lvl>
    <w:lvl w:ilvl="3" w:tplc="F6A47958">
      <w:numFmt w:val="bullet"/>
      <w:lvlText w:val="•"/>
      <w:lvlJc w:val="left"/>
      <w:pPr>
        <w:ind w:left="2147" w:hanging="140"/>
      </w:pPr>
      <w:rPr>
        <w:rFonts w:hint="default"/>
        <w:lang w:val="vi" w:eastAsia="en-US" w:bidi="ar-SA"/>
      </w:rPr>
    </w:lvl>
    <w:lvl w:ilvl="4" w:tplc="B12A3F54">
      <w:numFmt w:val="bullet"/>
      <w:lvlText w:val="•"/>
      <w:lvlJc w:val="left"/>
      <w:pPr>
        <w:ind w:left="2776" w:hanging="140"/>
      </w:pPr>
      <w:rPr>
        <w:rFonts w:hint="default"/>
        <w:lang w:val="vi" w:eastAsia="en-US" w:bidi="ar-SA"/>
      </w:rPr>
    </w:lvl>
    <w:lvl w:ilvl="5" w:tplc="043E3CE2">
      <w:numFmt w:val="bullet"/>
      <w:lvlText w:val="•"/>
      <w:lvlJc w:val="left"/>
      <w:pPr>
        <w:ind w:left="3405" w:hanging="140"/>
      </w:pPr>
      <w:rPr>
        <w:rFonts w:hint="default"/>
        <w:lang w:val="vi" w:eastAsia="en-US" w:bidi="ar-SA"/>
      </w:rPr>
    </w:lvl>
    <w:lvl w:ilvl="6" w:tplc="F3D8407A">
      <w:numFmt w:val="bullet"/>
      <w:lvlText w:val="•"/>
      <w:lvlJc w:val="left"/>
      <w:pPr>
        <w:ind w:left="4034" w:hanging="140"/>
      </w:pPr>
      <w:rPr>
        <w:rFonts w:hint="default"/>
        <w:lang w:val="vi" w:eastAsia="en-US" w:bidi="ar-SA"/>
      </w:rPr>
    </w:lvl>
    <w:lvl w:ilvl="7" w:tplc="D3F04180">
      <w:numFmt w:val="bullet"/>
      <w:lvlText w:val="•"/>
      <w:lvlJc w:val="left"/>
      <w:pPr>
        <w:ind w:left="4664" w:hanging="140"/>
      </w:pPr>
      <w:rPr>
        <w:rFonts w:hint="default"/>
        <w:lang w:val="vi" w:eastAsia="en-US" w:bidi="ar-SA"/>
      </w:rPr>
    </w:lvl>
    <w:lvl w:ilvl="8" w:tplc="291C6CC4">
      <w:numFmt w:val="bullet"/>
      <w:lvlText w:val="•"/>
      <w:lvlJc w:val="left"/>
      <w:pPr>
        <w:ind w:left="5293" w:hanging="140"/>
      </w:pPr>
      <w:rPr>
        <w:rFonts w:hint="default"/>
        <w:lang w:val="vi" w:eastAsia="en-US" w:bidi="ar-SA"/>
      </w:rPr>
    </w:lvl>
  </w:abstractNum>
  <w:abstractNum w:abstractNumId="5" w15:restartNumberingAfterBreak="0">
    <w:nsid w:val="4679546A"/>
    <w:multiLevelType w:val="hybridMultilevel"/>
    <w:tmpl w:val="6288649A"/>
    <w:lvl w:ilvl="0" w:tplc="FE84D85C">
      <w:start w:val="1"/>
      <w:numFmt w:val="decimal"/>
      <w:lvlText w:val="%1."/>
      <w:lvlJc w:val="left"/>
      <w:pPr>
        <w:ind w:left="880" w:hanging="240"/>
        <w:jc w:val="left"/>
      </w:pPr>
      <w:rPr>
        <w:rFonts w:ascii="Times New Roman" w:eastAsia="Times New Roman" w:hAnsi="Times New Roman" w:cs="Times New Roman" w:hint="default"/>
        <w:b/>
        <w:bCs/>
        <w:w w:val="100"/>
        <w:sz w:val="24"/>
        <w:szCs w:val="24"/>
        <w:lang w:val="vi" w:eastAsia="en-US" w:bidi="ar-SA"/>
      </w:rPr>
    </w:lvl>
    <w:lvl w:ilvl="1" w:tplc="027EDEC0">
      <w:numFmt w:val="bullet"/>
      <w:lvlText w:val="•"/>
      <w:lvlJc w:val="left"/>
      <w:pPr>
        <w:ind w:left="1840" w:hanging="240"/>
      </w:pPr>
      <w:rPr>
        <w:rFonts w:hint="default"/>
        <w:lang w:val="vi" w:eastAsia="en-US" w:bidi="ar-SA"/>
      </w:rPr>
    </w:lvl>
    <w:lvl w:ilvl="2" w:tplc="F3D607EC">
      <w:numFmt w:val="bullet"/>
      <w:lvlText w:val="•"/>
      <w:lvlJc w:val="left"/>
      <w:pPr>
        <w:ind w:left="2801" w:hanging="240"/>
      </w:pPr>
      <w:rPr>
        <w:rFonts w:hint="default"/>
        <w:lang w:val="vi" w:eastAsia="en-US" w:bidi="ar-SA"/>
      </w:rPr>
    </w:lvl>
    <w:lvl w:ilvl="3" w:tplc="2F483AFA">
      <w:numFmt w:val="bullet"/>
      <w:lvlText w:val="•"/>
      <w:lvlJc w:val="left"/>
      <w:pPr>
        <w:ind w:left="3761" w:hanging="240"/>
      </w:pPr>
      <w:rPr>
        <w:rFonts w:hint="default"/>
        <w:lang w:val="vi" w:eastAsia="en-US" w:bidi="ar-SA"/>
      </w:rPr>
    </w:lvl>
    <w:lvl w:ilvl="4" w:tplc="F864A928">
      <w:numFmt w:val="bullet"/>
      <w:lvlText w:val="•"/>
      <w:lvlJc w:val="left"/>
      <w:pPr>
        <w:ind w:left="4722" w:hanging="240"/>
      </w:pPr>
      <w:rPr>
        <w:rFonts w:hint="default"/>
        <w:lang w:val="vi" w:eastAsia="en-US" w:bidi="ar-SA"/>
      </w:rPr>
    </w:lvl>
    <w:lvl w:ilvl="5" w:tplc="EAF8E5CA">
      <w:numFmt w:val="bullet"/>
      <w:lvlText w:val="•"/>
      <w:lvlJc w:val="left"/>
      <w:pPr>
        <w:ind w:left="5683" w:hanging="240"/>
      </w:pPr>
      <w:rPr>
        <w:rFonts w:hint="default"/>
        <w:lang w:val="vi" w:eastAsia="en-US" w:bidi="ar-SA"/>
      </w:rPr>
    </w:lvl>
    <w:lvl w:ilvl="6" w:tplc="37BEF248">
      <w:numFmt w:val="bullet"/>
      <w:lvlText w:val="•"/>
      <w:lvlJc w:val="left"/>
      <w:pPr>
        <w:ind w:left="6643" w:hanging="240"/>
      </w:pPr>
      <w:rPr>
        <w:rFonts w:hint="default"/>
        <w:lang w:val="vi" w:eastAsia="en-US" w:bidi="ar-SA"/>
      </w:rPr>
    </w:lvl>
    <w:lvl w:ilvl="7" w:tplc="40708268">
      <w:numFmt w:val="bullet"/>
      <w:lvlText w:val="•"/>
      <w:lvlJc w:val="left"/>
      <w:pPr>
        <w:ind w:left="7604" w:hanging="240"/>
      </w:pPr>
      <w:rPr>
        <w:rFonts w:hint="default"/>
        <w:lang w:val="vi" w:eastAsia="en-US" w:bidi="ar-SA"/>
      </w:rPr>
    </w:lvl>
    <w:lvl w:ilvl="8" w:tplc="406A967E">
      <w:numFmt w:val="bullet"/>
      <w:lvlText w:val="•"/>
      <w:lvlJc w:val="left"/>
      <w:pPr>
        <w:ind w:left="8565" w:hanging="240"/>
      </w:pPr>
      <w:rPr>
        <w:rFonts w:hint="default"/>
        <w:lang w:val="vi" w:eastAsia="en-US" w:bidi="ar-SA"/>
      </w:rPr>
    </w:lvl>
  </w:abstractNum>
  <w:abstractNum w:abstractNumId="6" w15:restartNumberingAfterBreak="0">
    <w:nsid w:val="54C70C15"/>
    <w:multiLevelType w:val="hybridMultilevel"/>
    <w:tmpl w:val="6AA6FD5C"/>
    <w:lvl w:ilvl="0" w:tplc="7B3AE2F8">
      <w:numFmt w:val="bullet"/>
      <w:lvlText w:val="-"/>
      <w:lvlJc w:val="left"/>
      <w:pPr>
        <w:ind w:left="255" w:hanging="140"/>
      </w:pPr>
      <w:rPr>
        <w:rFonts w:ascii="Times New Roman" w:eastAsia="Times New Roman" w:hAnsi="Times New Roman" w:cs="Times New Roman" w:hint="default"/>
        <w:i/>
        <w:iCs/>
        <w:w w:val="99"/>
        <w:sz w:val="24"/>
        <w:szCs w:val="24"/>
        <w:lang w:val="vi" w:eastAsia="en-US" w:bidi="ar-SA"/>
      </w:rPr>
    </w:lvl>
    <w:lvl w:ilvl="1" w:tplc="020A97DA">
      <w:numFmt w:val="bullet"/>
      <w:lvlText w:val="•"/>
      <w:lvlJc w:val="left"/>
      <w:pPr>
        <w:ind w:left="889" w:hanging="140"/>
      </w:pPr>
      <w:rPr>
        <w:rFonts w:hint="default"/>
        <w:lang w:val="vi" w:eastAsia="en-US" w:bidi="ar-SA"/>
      </w:rPr>
    </w:lvl>
    <w:lvl w:ilvl="2" w:tplc="1A9C2F8A">
      <w:numFmt w:val="bullet"/>
      <w:lvlText w:val="•"/>
      <w:lvlJc w:val="left"/>
      <w:pPr>
        <w:ind w:left="1518" w:hanging="140"/>
      </w:pPr>
      <w:rPr>
        <w:rFonts w:hint="default"/>
        <w:lang w:val="vi" w:eastAsia="en-US" w:bidi="ar-SA"/>
      </w:rPr>
    </w:lvl>
    <w:lvl w:ilvl="3" w:tplc="0634564C">
      <w:numFmt w:val="bullet"/>
      <w:lvlText w:val="•"/>
      <w:lvlJc w:val="left"/>
      <w:pPr>
        <w:ind w:left="2147" w:hanging="140"/>
      </w:pPr>
      <w:rPr>
        <w:rFonts w:hint="default"/>
        <w:lang w:val="vi" w:eastAsia="en-US" w:bidi="ar-SA"/>
      </w:rPr>
    </w:lvl>
    <w:lvl w:ilvl="4" w:tplc="FBE2C4FA">
      <w:numFmt w:val="bullet"/>
      <w:lvlText w:val="•"/>
      <w:lvlJc w:val="left"/>
      <w:pPr>
        <w:ind w:left="2776" w:hanging="140"/>
      </w:pPr>
      <w:rPr>
        <w:rFonts w:hint="default"/>
        <w:lang w:val="vi" w:eastAsia="en-US" w:bidi="ar-SA"/>
      </w:rPr>
    </w:lvl>
    <w:lvl w:ilvl="5" w:tplc="27E49FC0">
      <w:numFmt w:val="bullet"/>
      <w:lvlText w:val="•"/>
      <w:lvlJc w:val="left"/>
      <w:pPr>
        <w:ind w:left="3405" w:hanging="140"/>
      </w:pPr>
      <w:rPr>
        <w:rFonts w:hint="default"/>
        <w:lang w:val="vi" w:eastAsia="en-US" w:bidi="ar-SA"/>
      </w:rPr>
    </w:lvl>
    <w:lvl w:ilvl="6" w:tplc="300A7978">
      <w:numFmt w:val="bullet"/>
      <w:lvlText w:val="•"/>
      <w:lvlJc w:val="left"/>
      <w:pPr>
        <w:ind w:left="4034" w:hanging="140"/>
      </w:pPr>
      <w:rPr>
        <w:rFonts w:hint="default"/>
        <w:lang w:val="vi" w:eastAsia="en-US" w:bidi="ar-SA"/>
      </w:rPr>
    </w:lvl>
    <w:lvl w:ilvl="7" w:tplc="4DBEFFB2">
      <w:numFmt w:val="bullet"/>
      <w:lvlText w:val="•"/>
      <w:lvlJc w:val="left"/>
      <w:pPr>
        <w:ind w:left="4664" w:hanging="140"/>
      </w:pPr>
      <w:rPr>
        <w:rFonts w:hint="default"/>
        <w:lang w:val="vi" w:eastAsia="en-US" w:bidi="ar-SA"/>
      </w:rPr>
    </w:lvl>
    <w:lvl w:ilvl="8" w:tplc="1516761E">
      <w:numFmt w:val="bullet"/>
      <w:lvlText w:val="•"/>
      <w:lvlJc w:val="left"/>
      <w:pPr>
        <w:ind w:left="5293" w:hanging="140"/>
      </w:pPr>
      <w:rPr>
        <w:rFonts w:hint="default"/>
        <w:lang w:val="vi" w:eastAsia="en-US" w:bidi="ar-SA"/>
      </w:rPr>
    </w:lvl>
  </w:abstractNum>
  <w:abstractNum w:abstractNumId="7" w15:restartNumberingAfterBreak="0">
    <w:nsid w:val="6A8A708C"/>
    <w:multiLevelType w:val="hybridMultilevel"/>
    <w:tmpl w:val="DF509CEA"/>
    <w:lvl w:ilvl="0" w:tplc="3D1850B0">
      <w:numFmt w:val="bullet"/>
      <w:lvlText w:val="-"/>
      <w:lvlJc w:val="left"/>
      <w:pPr>
        <w:ind w:left="255" w:hanging="140"/>
      </w:pPr>
      <w:rPr>
        <w:rFonts w:ascii="Times New Roman" w:eastAsia="Times New Roman" w:hAnsi="Times New Roman" w:cs="Times New Roman" w:hint="default"/>
        <w:i/>
        <w:iCs/>
        <w:w w:val="99"/>
        <w:sz w:val="24"/>
        <w:szCs w:val="24"/>
        <w:lang w:val="vi" w:eastAsia="en-US" w:bidi="ar-SA"/>
      </w:rPr>
    </w:lvl>
    <w:lvl w:ilvl="1" w:tplc="C7A47746">
      <w:numFmt w:val="bullet"/>
      <w:lvlText w:val="•"/>
      <w:lvlJc w:val="left"/>
      <w:pPr>
        <w:ind w:left="889" w:hanging="140"/>
      </w:pPr>
      <w:rPr>
        <w:rFonts w:hint="default"/>
        <w:lang w:val="vi" w:eastAsia="en-US" w:bidi="ar-SA"/>
      </w:rPr>
    </w:lvl>
    <w:lvl w:ilvl="2" w:tplc="1F8EFFE8">
      <w:numFmt w:val="bullet"/>
      <w:lvlText w:val="•"/>
      <w:lvlJc w:val="left"/>
      <w:pPr>
        <w:ind w:left="1518" w:hanging="140"/>
      </w:pPr>
      <w:rPr>
        <w:rFonts w:hint="default"/>
        <w:lang w:val="vi" w:eastAsia="en-US" w:bidi="ar-SA"/>
      </w:rPr>
    </w:lvl>
    <w:lvl w:ilvl="3" w:tplc="EF785BEE">
      <w:numFmt w:val="bullet"/>
      <w:lvlText w:val="•"/>
      <w:lvlJc w:val="left"/>
      <w:pPr>
        <w:ind w:left="2147" w:hanging="140"/>
      </w:pPr>
      <w:rPr>
        <w:rFonts w:hint="default"/>
        <w:lang w:val="vi" w:eastAsia="en-US" w:bidi="ar-SA"/>
      </w:rPr>
    </w:lvl>
    <w:lvl w:ilvl="4" w:tplc="322630B6">
      <w:numFmt w:val="bullet"/>
      <w:lvlText w:val="•"/>
      <w:lvlJc w:val="left"/>
      <w:pPr>
        <w:ind w:left="2776" w:hanging="140"/>
      </w:pPr>
      <w:rPr>
        <w:rFonts w:hint="default"/>
        <w:lang w:val="vi" w:eastAsia="en-US" w:bidi="ar-SA"/>
      </w:rPr>
    </w:lvl>
    <w:lvl w:ilvl="5" w:tplc="137AB288">
      <w:numFmt w:val="bullet"/>
      <w:lvlText w:val="•"/>
      <w:lvlJc w:val="left"/>
      <w:pPr>
        <w:ind w:left="3405" w:hanging="140"/>
      </w:pPr>
      <w:rPr>
        <w:rFonts w:hint="default"/>
        <w:lang w:val="vi" w:eastAsia="en-US" w:bidi="ar-SA"/>
      </w:rPr>
    </w:lvl>
    <w:lvl w:ilvl="6" w:tplc="7B2CE5F0">
      <w:numFmt w:val="bullet"/>
      <w:lvlText w:val="•"/>
      <w:lvlJc w:val="left"/>
      <w:pPr>
        <w:ind w:left="4034" w:hanging="140"/>
      </w:pPr>
      <w:rPr>
        <w:rFonts w:hint="default"/>
        <w:lang w:val="vi" w:eastAsia="en-US" w:bidi="ar-SA"/>
      </w:rPr>
    </w:lvl>
    <w:lvl w:ilvl="7" w:tplc="CC3217CA">
      <w:numFmt w:val="bullet"/>
      <w:lvlText w:val="•"/>
      <w:lvlJc w:val="left"/>
      <w:pPr>
        <w:ind w:left="4664" w:hanging="140"/>
      </w:pPr>
      <w:rPr>
        <w:rFonts w:hint="default"/>
        <w:lang w:val="vi" w:eastAsia="en-US" w:bidi="ar-SA"/>
      </w:rPr>
    </w:lvl>
    <w:lvl w:ilvl="8" w:tplc="E5FA6642">
      <w:numFmt w:val="bullet"/>
      <w:lvlText w:val="•"/>
      <w:lvlJc w:val="left"/>
      <w:pPr>
        <w:ind w:left="5293" w:hanging="140"/>
      </w:pPr>
      <w:rPr>
        <w:rFonts w:hint="default"/>
        <w:lang w:val="vi" w:eastAsia="en-US" w:bidi="ar-SA"/>
      </w:rPr>
    </w:lvl>
  </w:abstractNum>
  <w:num w:numId="1">
    <w:abstractNumId w:val="2"/>
  </w:num>
  <w:num w:numId="2">
    <w:abstractNumId w:val="4"/>
  </w:num>
  <w:num w:numId="3">
    <w:abstractNumId w:val="0"/>
  </w:num>
  <w:num w:numId="4">
    <w:abstractNumId w:val="6"/>
  </w:num>
  <w:num w:numId="5">
    <w:abstractNumId w:val="7"/>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B2B27"/>
    <w:rsid w:val="00276058"/>
    <w:rsid w:val="002B0202"/>
    <w:rsid w:val="005B2B27"/>
    <w:rsid w:val="00690A25"/>
    <w:rsid w:val="00A10D24"/>
    <w:rsid w:val="00A402A5"/>
    <w:rsid w:val="00A61B68"/>
    <w:rsid w:val="00B43114"/>
    <w:rsid w:val="00D478F1"/>
    <w:rsid w:val="00F7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8C0C"/>
  <w15:docId w15:val="{42AF90D3-D41D-456E-BAC7-39389727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880" w:hanging="24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4"/>
      <w:szCs w:val="24"/>
    </w:rPr>
  </w:style>
  <w:style w:type="paragraph" w:styleId="ListParagraph">
    <w:name w:val="List Paragraph"/>
    <w:basedOn w:val="Normal"/>
    <w:uiPriority w:val="1"/>
    <w:qFormat/>
    <w:pPr>
      <w:spacing w:before="90"/>
      <w:ind w:left="779" w:hanging="27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MRS.HIEN</cp:lastModifiedBy>
  <cp:revision>8</cp:revision>
  <dcterms:created xsi:type="dcterms:W3CDTF">2023-11-28T14:47:00Z</dcterms:created>
  <dcterms:modified xsi:type="dcterms:W3CDTF">2023-12-01T03:15:00Z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2019</vt:lpwstr>
  </property>
  <property fmtid="{D5CDD505-2E9C-101B-9397-08002B2CF9AE}" pid="4" name="LastSaved">
    <vt:filetime>2023-11-28T00:00:00Z</vt:filetime>
  </property>
</Properties>
</file>