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520"/>
      </w:tblGrid>
      <w:tr w:rsidR="00F12B8C" w:rsidRPr="00B21F24" w14:paraId="0982A1BD" w14:textId="77777777" w:rsidTr="00E5162A">
        <w:tc>
          <w:tcPr>
            <w:tcW w:w="5220" w:type="dxa"/>
          </w:tcPr>
          <w:p w14:paraId="5E8CDE43" w14:textId="77777777" w:rsidR="00F12B8C" w:rsidRPr="00C33A26" w:rsidRDefault="00F12B8C" w:rsidP="00E5162A">
            <w:pPr>
              <w:spacing w:line="276" w:lineRule="auto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bookmarkStart w:id="0" w:name="_GoBack"/>
            <w:bookmarkEnd w:id="0"/>
            <w:r w:rsidRPr="00B21F24">
              <w:rPr>
                <w:b/>
                <w:bCs/>
                <w:sz w:val="26"/>
                <w:szCs w:val="26"/>
                <w:lang w:val="pt-BR"/>
              </w:rPr>
              <w:br w:type="page"/>
            </w:r>
            <w:r w:rsidRPr="00C33A26">
              <w:rPr>
                <w:b/>
                <w:bCs/>
                <w:sz w:val="22"/>
                <w:szCs w:val="22"/>
                <w:lang w:val="pt-BR"/>
              </w:rPr>
              <w:t>SỞ</w:t>
            </w:r>
            <w:r w:rsidRPr="00C33A26">
              <w:rPr>
                <w:b/>
                <w:bCs/>
                <w:sz w:val="22"/>
                <w:szCs w:val="22"/>
                <w:lang w:val="vi-VN"/>
              </w:rPr>
              <w:t xml:space="preserve"> GIÁO DỤC VÀ ĐÀO TẠO HÀ NỘI</w:t>
            </w:r>
          </w:p>
          <w:p w14:paraId="5D37A680" w14:textId="77777777" w:rsidR="00F12B8C" w:rsidRPr="00B21F24" w:rsidRDefault="00F12B8C" w:rsidP="00E5162A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C33A26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2762FBD4" wp14:editId="1B63B6C7">
                      <wp:simplePos x="0" y="0"/>
                      <wp:positionH relativeFrom="column">
                        <wp:posOffset>1328101</wp:posOffset>
                      </wp:positionH>
                      <wp:positionV relativeFrom="paragraph">
                        <wp:posOffset>271145</wp:posOffset>
                      </wp:positionV>
                      <wp:extent cx="638175" cy="0"/>
                      <wp:effectExtent l="0" t="0" r="9525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81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line w14:anchorId="1B347EFE" id="Straight Connector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4.55pt,21.35pt" to="154.8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"/>
                  </w:pict>
                </mc:Fallback>
              </mc:AlternateContent>
            </w:r>
            <w:r w:rsidRPr="00C33A26">
              <w:rPr>
                <w:b/>
                <w:sz w:val="22"/>
                <w:szCs w:val="22"/>
                <w:lang w:val="vi-VN"/>
              </w:rPr>
              <w:t>TRƯỜNG THPT TRẦN PHÚ - HOÀN KIẾM</w:t>
            </w:r>
          </w:p>
        </w:tc>
        <w:tc>
          <w:tcPr>
            <w:tcW w:w="4520" w:type="dxa"/>
            <w:vAlign w:val="center"/>
          </w:tcPr>
          <w:p w14:paraId="3AFB6780" w14:textId="77777777" w:rsidR="00F12B8C" w:rsidRPr="00B21F24" w:rsidRDefault="00F12B8C" w:rsidP="00E5162A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B21F24">
              <w:rPr>
                <w:b/>
                <w:sz w:val="26"/>
                <w:szCs w:val="26"/>
                <w:lang w:val="vi-VN"/>
              </w:rPr>
              <w:t>HƯỚNG DẪN CHẤM</w:t>
            </w:r>
          </w:p>
          <w:p w14:paraId="240633A6" w14:textId="77777777" w:rsidR="00C33A26" w:rsidRDefault="00F12B8C" w:rsidP="00E5162A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B21F24">
              <w:rPr>
                <w:b/>
                <w:sz w:val="26"/>
                <w:szCs w:val="26"/>
                <w:lang w:val="vi-VN"/>
              </w:rPr>
              <w:t xml:space="preserve"> ĐỀ </w:t>
            </w:r>
            <w:r w:rsidR="00C33A26">
              <w:rPr>
                <w:b/>
                <w:sz w:val="26"/>
                <w:szCs w:val="26"/>
              </w:rPr>
              <w:t xml:space="preserve">KIỂM TRA </w:t>
            </w:r>
            <w:r w:rsidRPr="00B21F24">
              <w:rPr>
                <w:b/>
                <w:sz w:val="26"/>
                <w:szCs w:val="26"/>
                <w:lang w:val="vi-VN"/>
              </w:rPr>
              <w:t xml:space="preserve"> HỌC KÌ 2</w:t>
            </w:r>
          </w:p>
          <w:p w14:paraId="59BE5BA9" w14:textId="79E55140" w:rsidR="00F12B8C" w:rsidRPr="00B21F24" w:rsidRDefault="00F12B8C" w:rsidP="00E5162A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B21F24">
              <w:rPr>
                <w:b/>
                <w:sz w:val="26"/>
                <w:szCs w:val="26"/>
                <w:lang w:val="vi-VN"/>
              </w:rPr>
              <w:t xml:space="preserve"> NĂM </w:t>
            </w:r>
            <w:r w:rsidR="00C33A26">
              <w:rPr>
                <w:b/>
                <w:sz w:val="26"/>
                <w:szCs w:val="26"/>
              </w:rPr>
              <w:t>HỌC 2022-</w:t>
            </w:r>
            <w:r w:rsidRPr="00B21F24">
              <w:rPr>
                <w:b/>
                <w:sz w:val="26"/>
                <w:szCs w:val="26"/>
                <w:lang w:val="vi-VN"/>
              </w:rPr>
              <w:t>2023</w:t>
            </w:r>
          </w:p>
          <w:p w14:paraId="76CF4B24" w14:textId="77777777" w:rsidR="00F12B8C" w:rsidRPr="00B21F24" w:rsidRDefault="00F12B8C" w:rsidP="00E5162A">
            <w:pPr>
              <w:spacing w:line="276" w:lineRule="auto"/>
              <w:jc w:val="center"/>
              <w:rPr>
                <w:b/>
                <w:sz w:val="26"/>
                <w:szCs w:val="26"/>
                <w:lang w:val="vi-VN"/>
              </w:rPr>
            </w:pPr>
            <w:r w:rsidRPr="00B21F24">
              <w:rPr>
                <w:b/>
                <w:sz w:val="26"/>
                <w:szCs w:val="26"/>
              </w:rPr>
              <w:t>Bài thi: Ngữ văn</w:t>
            </w:r>
            <w:r w:rsidRPr="00B21F24">
              <w:rPr>
                <w:b/>
                <w:sz w:val="26"/>
                <w:szCs w:val="26"/>
                <w:lang w:val="vi-VN"/>
              </w:rPr>
              <w:t xml:space="preserve"> 10</w:t>
            </w:r>
          </w:p>
        </w:tc>
      </w:tr>
    </w:tbl>
    <w:p w14:paraId="7383744C" w14:textId="77777777" w:rsidR="00F12B8C" w:rsidRPr="00B21F24" w:rsidRDefault="00F12B8C" w:rsidP="00F12B8C">
      <w:pPr>
        <w:shd w:val="clear" w:color="auto" w:fill="FFFFFF"/>
        <w:spacing w:line="276" w:lineRule="auto"/>
        <w:jc w:val="center"/>
        <w:rPr>
          <w:sz w:val="26"/>
          <w:szCs w:val="26"/>
        </w:rPr>
      </w:pPr>
      <w:r w:rsidRPr="00B21F24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67C410" wp14:editId="36D97680">
                <wp:simplePos x="0" y="0"/>
                <wp:positionH relativeFrom="column">
                  <wp:posOffset>4228193</wp:posOffset>
                </wp:positionH>
                <wp:positionV relativeFrom="paragraph">
                  <wp:posOffset>102177</wp:posOffset>
                </wp:positionV>
                <wp:extent cx="1080135" cy="0"/>
                <wp:effectExtent l="12700" t="5715" r="12065" b="13335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801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1F97B3B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332.95pt;margin-top:8.05pt;width:85.0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"/>
            </w:pict>
          </mc:Fallback>
        </mc:AlternateContent>
      </w:r>
    </w:p>
    <w:p w14:paraId="151180FF" w14:textId="77777777" w:rsidR="00F12B8C" w:rsidRPr="00B21F24" w:rsidRDefault="00F12B8C" w:rsidP="00F12B8C">
      <w:pPr>
        <w:shd w:val="clear" w:color="auto" w:fill="FFFFFF"/>
        <w:spacing w:line="276" w:lineRule="auto"/>
        <w:ind w:left="5328" w:firstLine="720"/>
        <w:rPr>
          <w:i/>
          <w:sz w:val="26"/>
          <w:szCs w:val="26"/>
        </w:rPr>
      </w:pPr>
      <w:r w:rsidRPr="00B21F24">
        <w:rPr>
          <w:i/>
          <w:sz w:val="26"/>
          <w:szCs w:val="26"/>
        </w:rPr>
        <w:t xml:space="preserve">(Hướng dẫn chấm gồm </w:t>
      </w:r>
      <w:r w:rsidRPr="00B21F24">
        <w:rPr>
          <w:i/>
          <w:sz w:val="26"/>
          <w:szCs w:val="26"/>
          <w:lang w:val="vi-VN"/>
        </w:rPr>
        <w:t>02</w:t>
      </w:r>
      <w:r w:rsidRPr="00B21F24">
        <w:rPr>
          <w:i/>
          <w:sz w:val="26"/>
          <w:szCs w:val="26"/>
        </w:rPr>
        <w:t xml:space="preserve"> trang)</w:t>
      </w:r>
    </w:p>
    <w:p w14:paraId="5B8E7400" w14:textId="77777777" w:rsidR="00F12B8C" w:rsidRPr="00B21F24" w:rsidRDefault="00F12B8C" w:rsidP="00F12B8C">
      <w:pPr>
        <w:tabs>
          <w:tab w:val="left" w:pos="5387"/>
        </w:tabs>
        <w:spacing w:before="100" w:beforeAutospacing="1" w:after="100" w:afterAutospacing="1" w:line="312" w:lineRule="auto"/>
        <w:rPr>
          <w:rFonts w:eastAsia="Calibri"/>
          <w:b/>
          <w:sz w:val="26"/>
          <w:szCs w:val="26"/>
          <w:lang w:val="vi-VN"/>
        </w:rPr>
      </w:pPr>
      <w:r w:rsidRPr="00B21F24">
        <w:rPr>
          <w:rFonts w:eastAsia="Calibri"/>
          <w:b/>
          <w:sz w:val="26"/>
          <w:szCs w:val="26"/>
          <w:lang w:val="vi-VN"/>
        </w:rPr>
        <w:t>PHẦN I. ĐỌC HIỂU (3,0 điểm)</w:t>
      </w:r>
    </w:p>
    <w:tbl>
      <w:tblPr>
        <w:tblStyle w:val="TableGrid"/>
        <w:tblW w:w="10170" w:type="dxa"/>
        <w:tblInd w:w="-365" w:type="dxa"/>
        <w:tblLook w:val="04A0" w:firstRow="1" w:lastRow="0" w:firstColumn="1" w:lastColumn="0" w:noHBand="0" w:noVBand="1"/>
      </w:tblPr>
      <w:tblGrid>
        <w:gridCol w:w="1170"/>
        <w:gridCol w:w="691"/>
        <w:gridCol w:w="748"/>
        <w:gridCol w:w="748"/>
        <w:gridCol w:w="748"/>
        <w:gridCol w:w="748"/>
        <w:gridCol w:w="748"/>
        <w:gridCol w:w="749"/>
        <w:gridCol w:w="749"/>
        <w:gridCol w:w="749"/>
        <w:gridCol w:w="749"/>
        <w:gridCol w:w="749"/>
        <w:gridCol w:w="824"/>
      </w:tblGrid>
      <w:tr w:rsidR="00F12B8C" w:rsidRPr="00B21F24" w14:paraId="419BF4CD" w14:textId="77777777" w:rsidTr="00E5162A">
        <w:tc>
          <w:tcPr>
            <w:tcW w:w="1170" w:type="dxa"/>
          </w:tcPr>
          <w:p w14:paraId="03051B24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Câu</w:t>
            </w:r>
          </w:p>
        </w:tc>
        <w:tc>
          <w:tcPr>
            <w:tcW w:w="691" w:type="dxa"/>
          </w:tcPr>
          <w:p w14:paraId="75EEE035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1</w:t>
            </w:r>
          </w:p>
        </w:tc>
        <w:tc>
          <w:tcPr>
            <w:tcW w:w="748" w:type="dxa"/>
          </w:tcPr>
          <w:p w14:paraId="681C50EF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2</w:t>
            </w:r>
          </w:p>
        </w:tc>
        <w:tc>
          <w:tcPr>
            <w:tcW w:w="748" w:type="dxa"/>
          </w:tcPr>
          <w:p w14:paraId="2159BF29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3</w:t>
            </w:r>
          </w:p>
        </w:tc>
        <w:tc>
          <w:tcPr>
            <w:tcW w:w="748" w:type="dxa"/>
          </w:tcPr>
          <w:p w14:paraId="0B0755AC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4</w:t>
            </w:r>
          </w:p>
        </w:tc>
        <w:tc>
          <w:tcPr>
            <w:tcW w:w="748" w:type="dxa"/>
          </w:tcPr>
          <w:p w14:paraId="336E6FCB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5</w:t>
            </w:r>
          </w:p>
        </w:tc>
        <w:tc>
          <w:tcPr>
            <w:tcW w:w="748" w:type="dxa"/>
          </w:tcPr>
          <w:p w14:paraId="2EC37D16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6</w:t>
            </w:r>
          </w:p>
        </w:tc>
        <w:tc>
          <w:tcPr>
            <w:tcW w:w="749" w:type="dxa"/>
          </w:tcPr>
          <w:p w14:paraId="1CA293A1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7</w:t>
            </w:r>
          </w:p>
        </w:tc>
        <w:tc>
          <w:tcPr>
            <w:tcW w:w="749" w:type="dxa"/>
          </w:tcPr>
          <w:p w14:paraId="24064AC7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8</w:t>
            </w:r>
          </w:p>
        </w:tc>
        <w:tc>
          <w:tcPr>
            <w:tcW w:w="749" w:type="dxa"/>
          </w:tcPr>
          <w:p w14:paraId="206F6C1E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9</w:t>
            </w:r>
          </w:p>
        </w:tc>
        <w:tc>
          <w:tcPr>
            <w:tcW w:w="749" w:type="dxa"/>
          </w:tcPr>
          <w:p w14:paraId="6D937ABC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10</w:t>
            </w:r>
          </w:p>
        </w:tc>
        <w:tc>
          <w:tcPr>
            <w:tcW w:w="749" w:type="dxa"/>
          </w:tcPr>
          <w:p w14:paraId="4DD87535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11</w:t>
            </w:r>
          </w:p>
        </w:tc>
        <w:tc>
          <w:tcPr>
            <w:tcW w:w="824" w:type="dxa"/>
          </w:tcPr>
          <w:p w14:paraId="0415564A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12</w:t>
            </w:r>
          </w:p>
        </w:tc>
      </w:tr>
      <w:tr w:rsidR="00F12B8C" w:rsidRPr="00B21F24" w14:paraId="3A970E72" w14:textId="77777777" w:rsidTr="00E5162A">
        <w:tc>
          <w:tcPr>
            <w:tcW w:w="1170" w:type="dxa"/>
          </w:tcPr>
          <w:p w14:paraId="170B44DA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Đáp án</w:t>
            </w:r>
          </w:p>
        </w:tc>
        <w:tc>
          <w:tcPr>
            <w:tcW w:w="691" w:type="dxa"/>
          </w:tcPr>
          <w:p w14:paraId="265D13A6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748" w:type="dxa"/>
          </w:tcPr>
          <w:p w14:paraId="5BC78079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748" w:type="dxa"/>
          </w:tcPr>
          <w:p w14:paraId="0F989281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748" w:type="dxa"/>
          </w:tcPr>
          <w:p w14:paraId="6B390B98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B</w:t>
            </w:r>
          </w:p>
        </w:tc>
        <w:tc>
          <w:tcPr>
            <w:tcW w:w="748" w:type="dxa"/>
          </w:tcPr>
          <w:p w14:paraId="067EB0EC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748" w:type="dxa"/>
          </w:tcPr>
          <w:p w14:paraId="4555F406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749" w:type="dxa"/>
          </w:tcPr>
          <w:p w14:paraId="0D7F5D0E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C</w:t>
            </w:r>
          </w:p>
        </w:tc>
        <w:tc>
          <w:tcPr>
            <w:tcW w:w="749" w:type="dxa"/>
          </w:tcPr>
          <w:p w14:paraId="6A219183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749" w:type="dxa"/>
          </w:tcPr>
          <w:p w14:paraId="24D84DF8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</w:rPr>
            </w:pPr>
            <w:r w:rsidRPr="00B21F24">
              <w:rPr>
                <w:rFonts w:eastAsia="Calibri"/>
                <w:b/>
                <w:sz w:val="26"/>
                <w:szCs w:val="26"/>
              </w:rPr>
              <w:t>B</w:t>
            </w:r>
          </w:p>
        </w:tc>
        <w:tc>
          <w:tcPr>
            <w:tcW w:w="749" w:type="dxa"/>
          </w:tcPr>
          <w:p w14:paraId="1933F4D8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D</w:t>
            </w:r>
          </w:p>
        </w:tc>
        <w:tc>
          <w:tcPr>
            <w:tcW w:w="749" w:type="dxa"/>
          </w:tcPr>
          <w:p w14:paraId="7944BC76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A</w:t>
            </w:r>
          </w:p>
        </w:tc>
        <w:tc>
          <w:tcPr>
            <w:tcW w:w="824" w:type="dxa"/>
          </w:tcPr>
          <w:p w14:paraId="5CFEEB55" w14:textId="77777777" w:rsidR="00F12B8C" w:rsidRPr="00B21F24" w:rsidRDefault="00F12B8C" w:rsidP="00E5162A">
            <w:pPr>
              <w:tabs>
                <w:tab w:val="left" w:pos="5387"/>
              </w:tabs>
              <w:spacing w:before="60" w:line="312" w:lineRule="auto"/>
              <w:rPr>
                <w:rFonts w:eastAsia="Calibri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Calibri"/>
                <w:b/>
                <w:sz w:val="26"/>
                <w:szCs w:val="26"/>
                <w:lang w:val="vi-VN"/>
              </w:rPr>
              <w:t>D</w:t>
            </w:r>
          </w:p>
        </w:tc>
      </w:tr>
    </w:tbl>
    <w:p w14:paraId="5011FAD6" w14:textId="77777777" w:rsidR="00F12B8C" w:rsidRPr="00B21F24" w:rsidRDefault="00F12B8C" w:rsidP="00F12B8C">
      <w:pPr>
        <w:tabs>
          <w:tab w:val="left" w:pos="5387"/>
        </w:tabs>
        <w:spacing w:before="100" w:beforeAutospacing="1" w:after="100" w:afterAutospacing="1" w:line="312" w:lineRule="auto"/>
        <w:rPr>
          <w:rFonts w:eastAsia="Calibri"/>
          <w:b/>
          <w:sz w:val="26"/>
          <w:szCs w:val="26"/>
        </w:rPr>
      </w:pPr>
      <w:r w:rsidRPr="00B21F24">
        <w:rPr>
          <w:rFonts w:eastAsia="Calibri"/>
          <w:b/>
          <w:sz w:val="26"/>
          <w:szCs w:val="26"/>
          <w:lang w:val="vi-VN"/>
        </w:rPr>
        <w:t xml:space="preserve">PHẦN II. </w:t>
      </w:r>
      <w:r w:rsidRPr="00B21F24">
        <w:rPr>
          <w:rFonts w:eastAsia="Calibri"/>
          <w:b/>
          <w:sz w:val="26"/>
          <w:szCs w:val="26"/>
          <w:lang w:val="en-GB"/>
        </w:rPr>
        <w:t>VIẾT</w:t>
      </w:r>
      <w:r w:rsidRPr="00B21F24">
        <w:rPr>
          <w:rFonts w:eastAsia="Calibri"/>
          <w:b/>
          <w:sz w:val="26"/>
          <w:szCs w:val="26"/>
          <w:lang w:val="vi-VN"/>
        </w:rPr>
        <w:t xml:space="preserve"> (7.0 điểm</w:t>
      </w:r>
      <w:r w:rsidRPr="00B21F24">
        <w:rPr>
          <w:rFonts w:eastAsia="Calibri"/>
          <w:b/>
          <w:sz w:val="26"/>
          <w:szCs w:val="26"/>
          <w:lang w:val="en-GB"/>
        </w:rPr>
        <w:t>)</w:t>
      </w:r>
    </w:p>
    <w:tbl>
      <w:tblPr>
        <w:tblW w:w="1014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60"/>
        <w:gridCol w:w="780"/>
      </w:tblGrid>
      <w:tr w:rsidR="00F12B8C" w:rsidRPr="00B21F24" w14:paraId="7D8E3A2F" w14:textId="77777777" w:rsidTr="00E5162A">
        <w:trPr>
          <w:trHeight w:val="179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0D243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rPr>
                <w:rFonts w:eastAsia="MS Mincho"/>
                <w:i/>
                <w:sz w:val="26"/>
                <w:szCs w:val="26"/>
                <w:lang w:val="vi-VN"/>
              </w:rPr>
            </w:pPr>
            <w:r w:rsidRPr="00B21F24">
              <w:rPr>
                <w:rFonts w:eastAsia="MS Mincho"/>
                <w:b/>
                <w:bCs/>
                <w:i/>
                <w:sz w:val="26"/>
                <w:szCs w:val="26"/>
                <w:lang w:val="vi-VN"/>
              </w:rPr>
              <w:t xml:space="preserve">a. Đảm bảo cấu trúc </w:t>
            </w:r>
            <w:r w:rsidRPr="00B21F24">
              <w:rPr>
                <w:rFonts w:eastAsia="MS Mincho"/>
                <w:b/>
                <w:bCs/>
                <w:i/>
                <w:sz w:val="26"/>
                <w:szCs w:val="26"/>
                <w:lang w:val="en-GB"/>
              </w:rPr>
              <w:t>bài</w:t>
            </w:r>
            <w:r w:rsidRPr="00B21F24">
              <w:rPr>
                <w:rFonts w:eastAsia="MS Mincho"/>
                <w:b/>
                <w:bCs/>
                <w:i/>
                <w:sz w:val="26"/>
                <w:szCs w:val="26"/>
                <w:lang w:val="vi-VN"/>
              </w:rPr>
              <w:t xml:space="preserve"> văn nghị luận</w:t>
            </w:r>
            <w:r w:rsidRPr="00B21F24">
              <w:rPr>
                <w:rFonts w:eastAsia="MS Mincho"/>
                <w:i/>
                <w:sz w:val="26"/>
                <w:szCs w:val="26"/>
                <w:lang w:val="vi-VN"/>
              </w:rPr>
              <w:t xml:space="preserve">: </w:t>
            </w:r>
          </w:p>
          <w:p w14:paraId="521F2B1B" w14:textId="77777777" w:rsidR="00F12B8C" w:rsidRPr="00B21F24" w:rsidRDefault="00F12B8C" w:rsidP="00E5162A">
            <w:pPr>
              <w:keepNext/>
              <w:widowControl w:val="0"/>
              <w:autoSpaceDE w:val="0"/>
              <w:autoSpaceDN w:val="0"/>
              <w:adjustRightInd w:val="0"/>
              <w:spacing w:before="60" w:after="60" w:line="312" w:lineRule="auto"/>
              <w:rPr>
                <w:rFonts w:eastAsia="SimSun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MS Mincho"/>
                <w:sz w:val="26"/>
                <w:szCs w:val="26"/>
                <w:lang w:val="vi-VN"/>
              </w:rPr>
              <w:t xml:space="preserve">- HS trình bày bài văn có đủ 3 phần </w:t>
            </w:r>
            <w:r w:rsidRPr="00B21F24">
              <w:rPr>
                <w:rFonts w:eastAsia="MS Mincho"/>
                <w:i/>
                <w:iCs/>
                <w:sz w:val="26"/>
                <w:szCs w:val="26"/>
                <w:lang w:val="vi-VN"/>
              </w:rPr>
              <w:t xml:space="preserve">mở bài, thân bài, kết bài </w:t>
            </w:r>
            <w:r w:rsidRPr="00B21F24">
              <w:rPr>
                <w:rFonts w:eastAsia="MS Mincho"/>
                <w:sz w:val="26"/>
                <w:szCs w:val="26"/>
                <w:lang w:val="vi-VN"/>
              </w:rPr>
              <w:t>(</w:t>
            </w:r>
            <w:r w:rsidRPr="00B21F24">
              <w:rPr>
                <w:rFonts w:eastAsia="MS Mincho"/>
                <w:i/>
                <w:iCs/>
                <w:sz w:val="26"/>
                <w:szCs w:val="26"/>
                <w:lang w:val="vi-VN"/>
              </w:rPr>
              <w:t xml:space="preserve">Mở bài </w:t>
            </w:r>
            <w:r w:rsidRPr="00B21F24">
              <w:rPr>
                <w:rFonts w:eastAsia="MS Mincho"/>
                <w:sz w:val="26"/>
                <w:szCs w:val="26"/>
                <w:lang w:val="vi-VN"/>
              </w:rPr>
              <w:t xml:space="preserve">giới thiệu được tác giả và tác phẩm, </w:t>
            </w:r>
            <w:r w:rsidRPr="00B21F24">
              <w:rPr>
                <w:rFonts w:eastAsia="MS Mincho"/>
                <w:i/>
                <w:iCs/>
                <w:sz w:val="26"/>
                <w:szCs w:val="26"/>
                <w:lang w:val="vi-VN"/>
              </w:rPr>
              <w:t>Thân bài</w:t>
            </w:r>
            <w:r w:rsidRPr="00B21F24">
              <w:rPr>
                <w:rFonts w:eastAsia="MS Mincho"/>
                <w:sz w:val="26"/>
                <w:szCs w:val="26"/>
                <w:lang w:val="vi-VN"/>
              </w:rPr>
              <w:t xml:space="preserve"> phân tích được đoạn thơ đề bài yêu cầu, </w:t>
            </w:r>
            <w:r w:rsidRPr="00B21F24">
              <w:rPr>
                <w:rFonts w:eastAsia="MS Mincho"/>
                <w:i/>
                <w:iCs/>
                <w:sz w:val="26"/>
                <w:szCs w:val="26"/>
                <w:lang w:val="vi-VN"/>
              </w:rPr>
              <w:t>Kết bài</w:t>
            </w:r>
            <w:r w:rsidRPr="00B21F24">
              <w:rPr>
                <w:rFonts w:eastAsia="MS Mincho"/>
                <w:sz w:val="26"/>
                <w:szCs w:val="26"/>
                <w:lang w:val="vi-VN"/>
              </w:rPr>
              <w:t xml:space="preserve"> khái quát được vấn đề và văn bản).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591B0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en-GB"/>
              </w:rPr>
            </w:pPr>
            <w:r w:rsidRPr="00B21F24">
              <w:rPr>
                <w:rFonts w:eastAsia="MS Mincho"/>
                <w:b/>
                <w:sz w:val="26"/>
                <w:szCs w:val="26"/>
                <w:lang w:val="en-GB"/>
              </w:rPr>
              <w:t>0,5</w:t>
            </w:r>
          </w:p>
          <w:p w14:paraId="0672CF7A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vi-VN"/>
              </w:rPr>
            </w:pPr>
          </w:p>
        </w:tc>
      </w:tr>
      <w:tr w:rsidR="00F12B8C" w:rsidRPr="00B21F24" w14:paraId="75FCE425" w14:textId="77777777" w:rsidTr="00E5162A">
        <w:trPr>
          <w:trHeight w:val="780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B061F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rPr>
                <w:rFonts w:eastAsia="MS Mincho"/>
                <w:i/>
                <w:sz w:val="26"/>
                <w:szCs w:val="26"/>
              </w:rPr>
            </w:pPr>
            <w:r w:rsidRPr="00B21F24">
              <w:rPr>
                <w:rFonts w:eastAsia="MS Mincho"/>
                <w:b/>
                <w:bCs/>
                <w:i/>
                <w:sz w:val="26"/>
                <w:szCs w:val="26"/>
                <w:lang w:val="en-GB"/>
              </w:rPr>
              <w:t>b. Xác định đúng vấn đề nghị luận</w:t>
            </w:r>
            <w:r w:rsidRPr="00B21F24">
              <w:rPr>
                <w:rFonts w:eastAsia="MS Mincho"/>
                <w:i/>
                <w:sz w:val="26"/>
                <w:szCs w:val="26"/>
                <w:lang w:val="en-GB"/>
              </w:rPr>
              <w:t>:</w:t>
            </w:r>
            <w:r w:rsidRPr="00B21F24">
              <w:rPr>
                <w:rFonts w:eastAsia="MS Mincho"/>
                <w:sz w:val="26"/>
                <w:szCs w:val="26"/>
                <w:lang w:val="en-GB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C694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en-GB"/>
              </w:rPr>
            </w:pPr>
            <w:r w:rsidRPr="00B21F24">
              <w:rPr>
                <w:rFonts w:eastAsia="MS Mincho"/>
                <w:b/>
                <w:sz w:val="26"/>
                <w:szCs w:val="26"/>
                <w:lang w:val="en-GB"/>
              </w:rPr>
              <w:t>0,5</w:t>
            </w:r>
          </w:p>
        </w:tc>
      </w:tr>
      <w:tr w:rsidR="00F12B8C" w:rsidRPr="00B21F24" w14:paraId="2600F5B3" w14:textId="77777777" w:rsidTr="00E5162A">
        <w:trPr>
          <w:trHeight w:val="1395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94B1E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rPr>
                <w:rFonts w:eastAsia="MS Mincho"/>
                <w:b/>
                <w:sz w:val="26"/>
                <w:szCs w:val="26"/>
                <w:lang w:val="en-GB"/>
              </w:rPr>
            </w:pPr>
            <w:r w:rsidRPr="00B21F24">
              <w:rPr>
                <w:rFonts w:eastAsia="MS Mincho"/>
                <w:b/>
                <w:bCs/>
                <w:i/>
                <w:sz w:val="26"/>
                <w:szCs w:val="26"/>
                <w:lang w:val="en-GB"/>
              </w:rPr>
              <w:t>c.</w:t>
            </w:r>
            <w:r w:rsidRPr="00B21F24">
              <w:rPr>
                <w:rFonts w:eastAsia="MS Mincho"/>
                <w:b/>
                <w:bCs/>
                <w:i/>
                <w:sz w:val="26"/>
                <w:szCs w:val="26"/>
                <w:lang w:val="vi-VN"/>
              </w:rPr>
              <w:t xml:space="preserve"> </w:t>
            </w:r>
            <w:r w:rsidRPr="00B21F24">
              <w:rPr>
                <w:rFonts w:eastAsia="MS Mincho"/>
                <w:b/>
                <w:bCs/>
                <w:i/>
                <w:sz w:val="26"/>
                <w:szCs w:val="26"/>
                <w:lang w:val="en-GB"/>
              </w:rPr>
              <w:t>Triển khai vấn đề nghị luận:</w:t>
            </w:r>
            <w:r w:rsidRPr="00B21F24">
              <w:rPr>
                <w:rFonts w:eastAsia="MS Mincho"/>
                <w:b/>
                <w:sz w:val="26"/>
                <w:szCs w:val="26"/>
                <w:lang w:val="en-GB"/>
              </w:rPr>
              <w:t xml:space="preserve"> </w:t>
            </w:r>
          </w:p>
          <w:p w14:paraId="22537220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rPr>
                <w:rFonts w:eastAsia="MS Mincho"/>
                <w:b/>
                <w:i/>
                <w:sz w:val="26"/>
                <w:szCs w:val="26"/>
                <w:lang w:val="vi-VN"/>
              </w:rPr>
            </w:pPr>
            <w:r w:rsidRPr="00B21F24">
              <w:rPr>
                <w:rFonts w:eastAsia="MS Mincho"/>
                <w:sz w:val="26"/>
                <w:szCs w:val="26"/>
                <w:lang w:val="en-GB"/>
              </w:rPr>
              <w:t>Học sinh có thể lựa chọn các thao tác lập luận phù hợp để triển khai vấn đề nghị luận theo nhiều cách nhưng phải</w:t>
            </w:r>
            <w:r w:rsidRPr="00B21F24">
              <w:rPr>
                <w:rFonts w:eastAsia="MS Mincho"/>
                <w:sz w:val="26"/>
                <w:szCs w:val="26"/>
                <w:lang w:val="vi-VN"/>
              </w:rPr>
              <w:t xml:space="preserve"> thể hiện rõ khúc ca ra trận hào hùng và lãng mạn.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4E0041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vi-VN"/>
              </w:rPr>
            </w:pPr>
          </w:p>
          <w:p w14:paraId="296CAB29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MS Mincho"/>
                <w:b/>
                <w:sz w:val="26"/>
                <w:szCs w:val="26"/>
                <w:lang w:val="en-GB"/>
              </w:rPr>
              <w:t>5</w:t>
            </w:r>
            <w:r w:rsidRPr="00B21F24">
              <w:rPr>
                <w:rFonts w:eastAsia="MS Mincho"/>
                <w:b/>
                <w:sz w:val="26"/>
                <w:szCs w:val="26"/>
                <w:lang w:val="vi-VN"/>
              </w:rPr>
              <w:t>,0</w:t>
            </w:r>
          </w:p>
          <w:p w14:paraId="48EF0CF3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</w:rPr>
            </w:pPr>
          </w:p>
          <w:p w14:paraId="15D0A3F1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en-GB"/>
              </w:rPr>
            </w:pPr>
          </w:p>
          <w:p w14:paraId="002E09FB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en-GB"/>
              </w:rPr>
            </w:pPr>
          </w:p>
          <w:p w14:paraId="014182DB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en-GB"/>
              </w:rPr>
            </w:pPr>
          </w:p>
          <w:p w14:paraId="4945C687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en-GB"/>
              </w:rPr>
            </w:pPr>
          </w:p>
          <w:p w14:paraId="14DE0F63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</w:rPr>
            </w:pPr>
          </w:p>
        </w:tc>
      </w:tr>
      <w:tr w:rsidR="00F12B8C" w:rsidRPr="00B21F24" w14:paraId="0DB93F90" w14:textId="77777777" w:rsidTr="00E5162A">
        <w:trPr>
          <w:trHeight w:val="916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985E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Cs/>
                <w:i/>
                <w:iCs/>
                <w:sz w:val="26"/>
                <w:szCs w:val="26"/>
                <w:lang w:val="pt-BR"/>
              </w:rPr>
            </w:pPr>
            <w:r w:rsidRPr="00B21F24">
              <w:rPr>
                <w:rFonts w:eastAsia="Times New Roman"/>
                <w:b/>
                <w:i/>
                <w:iCs/>
                <w:sz w:val="26"/>
                <w:szCs w:val="26"/>
                <w:lang w:val="vi-VN"/>
              </w:rPr>
              <w:t>*</w:t>
            </w:r>
            <w:r w:rsidRPr="00B21F24">
              <w:rPr>
                <w:rFonts w:eastAsia="Times New Roman"/>
                <w:b/>
                <w:i/>
                <w:iCs/>
                <w:sz w:val="26"/>
                <w:szCs w:val="26"/>
                <w:lang w:val="en-GB"/>
              </w:rPr>
              <w:t xml:space="preserve"> Giới thiệu khái quát về tác giả Nguyễn Đình</w:t>
            </w:r>
            <w:r w:rsidRPr="00B21F24">
              <w:rPr>
                <w:rFonts w:eastAsia="Times New Roman"/>
                <w:b/>
                <w:i/>
                <w:iCs/>
                <w:sz w:val="26"/>
                <w:szCs w:val="26"/>
                <w:lang w:val="vi-VN"/>
              </w:rPr>
              <w:t xml:space="preserve"> Thi</w:t>
            </w:r>
            <w:r w:rsidRPr="00B21F24">
              <w:rPr>
                <w:rFonts w:eastAsia="Times New Roman"/>
                <w:b/>
                <w:i/>
                <w:iCs/>
                <w:sz w:val="26"/>
                <w:szCs w:val="26"/>
                <w:lang w:val="en-GB"/>
              </w:rPr>
              <w:t>, tác phẩm Lá</w:t>
            </w:r>
            <w:r w:rsidRPr="00B21F24">
              <w:rPr>
                <w:rFonts w:eastAsia="Times New Roman"/>
                <w:b/>
                <w:i/>
                <w:iCs/>
                <w:sz w:val="26"/>
                <w:szCs w:val="26"/>
                <w:lang w:val="vi-VN"/>
              </w:rPr>
              <w:t xml:space="preserve"> đỏ (0,75 điểm)</w:t>
            </w: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7F470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en-GB"/>
              </w:rPr>
            </w:pPr>
          </w:p>
        </w:tc>
      </w:tr>
      <w:tr w:rsidR="00F12B8C" w:rsidRPr="00F12B8C" w14:paraId="5EEC5A31" w14:textId="77777777" w:rsidTr="00E5162A">
        <w:trPr>
          <w:trHeight w:val="416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826BF" w14:textId="77777777" w:rsidR="00F12B8C" w:rsidRPr="00B21F24" w:rsidRDefault="00F12B8C" w:rsidP="00E5162A">
            <w:pPr>
              <w:spacing w:before="240" w:after="60" w:line="312" w:lineRule="auto"/>
              <w:rPr>
                <w:rFonts w:eastAsia="Times New Roman"/>
                <w:b/>
                <w:i/>
                <w:iCs/>
                <w:sz w:val="26"/>
                <w:szCs w:val="26"/>
                <w:lang w:val="en-GB"/>
              </w:rPr>
            </w:pPr>
            <w:r w:rsidRPr="00B21F24">
              <w:rPr>
                <w:rFonts w:eastAsia="Times New Roman"/>
                <w:b/>
                <w:i/>
                <w:iCs/>
                <w:sz w:val="26"/>
                <w:szCs w:val="26"/>
                <w:lang w:val="en-GB"/>
              </w:rPr>
              <w:t>* Phân tích bài thơ</w:t>
            </w:r>
          </w:p>
          <w:p w14:paraId="1783200B" w14:textId="77777777" w:rsidR="00F12B8C" w:rsidRPr="00B21F24" w:rsidRDefault="00F12B8C" w:rsidP="00E5162A">
            <w:pPr>
              <w:spacing w:before="120" w:after="60" w:line="312" w:lineRule="auto"/>
              <w:rPr>
                <w:rFonts w:eastAsia="Times New Roman"/>
                <w:bCs/>
                <w:sz w:val="26"/>
                <w:szCs w:val="26"/>
                <w:lang w:val="en-GB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en-GB"/>
              </w:rPr>
              <w:t>- Khổ 1: Cuộc</w:t>
            </w: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gặp gỡ nơi tiền phương (0,75 điểm)</w:t>
            </w:r>
          </w:p>
          <w:p w14:paraId="1C70F162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Cs/>
                <w:i/>
                <w:iCs/>
                <w:sz w:val="26"/>
                <w:szCs w:val="26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en-GB"/>
              </w:rPr>
              <w:t>+ Không</w:t>
            </w: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gian gặp gỡ</w:t>
            </w:r>
            <w:r w:rsidRPr="00B21F24">
              <w:rPr>
                <w:rFonts w:eastAsia="Times New Roman"/>
                <w:bCs/>
                <w:sz w:val="26"/>
                <w:szCs w:val="26"/>
                <w:lang w:val="en-GB"/>
              </w:rPr>
              <w:t xml:space="preserve"> được thể hiện qua các chi tiết</w:t>
            </w: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: </w:t>
            </w:r>
            <w:r w:rsidRPr="00B21F24">
              <w:rPr>
                <w:rFonts w:eastAsia="Times New Roman"/>
                <w:bCs/>
                <w:i/>
                <w:iCs/>
                <w:sz w:val="26"/>
                <w:szCs w:val="26"/>
                <w:lang w:val="vi-VN"/>
              </w:rPr>
              <w:t>Trên cao lộng gió... rừng lạ ào ào lá đỏ</w:t>
            </w:r>
            <w:r w:rsidRPr="00B21F24">
              <w:rPr>
                <w:rFonts w:eastAsia="Times New Roman"/>
                <w:bCs/>
                <w:i/>
                <w:iCs/>
                <w:sz w:val="26"/>
                <w:szCs w:val="26"/>
              </w:rPr>
              <w:t>.</w:t>
            </w:r>
          </w:p>
          <w:p w14:paraId="33E8F699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Cs/>
                <w:i/>
                <w:iCs/>
                <w:sz w:val="26"/>
                <w:szCs w:val="26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en-GB"/>
              </w:rPr>
              <w:t>+ Hình</w:t>
            </w: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ảnh có ý nghĩa biểu tượng </w:t>
            </w:r>
            <w:r w:rsidRPr="00B21F24">
              <w:rPr>
                <w:rFonts w:eastAsia="Times New Roman"/>
                <w:bCs/>
                <w:i/>
                <w:iCs/>
                <w:sz w:val="26"/>
                <w:szCs w:val="26"/>
                <w:lang w:val="vi-VN"/>
              </w:rPr>
              <w:t>“lá đỏ”</w:t>
            </w:r>
            <w:r w:rsidRPr="00B21F24">
              <w:rPr>
                <w:rFonts w:eastAsia="Times New Roman"/>
                <w:bCs/>
                <w:i/>
                <w:iCs/>
                <w:sz w:val="26"/>
                <w:szCs w:val="26"/>
              </w:rPr>
              <w:t>.</w:t>
            </w:r>
          </w:p>
          <w:p w14:paraId="0B4915B1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en-GB"/>
              </w:rPr>
              <w:t>+ Cách</w:t>
            </w: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ngắt nhịp độc đáo.</w:t>
            </w:r>
          </w:p>
          <w:p w14:paraId="0DD1CD11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>+ Từ láy “</w:t>
            </w:r>
            <w:r w:rsidRPr="00B21F24">
              <w:rPr>
                <w:rFonts w:eastAsia="Times New Roman"/>
                <w:bCs/>
                <w:i/>
                <w:iCs/>
                <w:sz w:val="26"/>
                <w:szCs w:val="26"/>
                <w:lang w:val="vi-VN"/>
              </w:rPr>
              <w:t>ào ào”.</w:t>
            </w:r>
          </w:p>
          <w:p w14:paraId="44B4CDA2" w14:textId="77777777" w:rsidR="00F12B8C" w:rsidRPr="00B21F24" w:rsidRDefault="00F12B8C" w:rsidP="00E5162A">
            <w:pPr>
              <w:spacing w:before="120" w:after="60"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>- Khổ 2: Hình ảnh người em gái tiền phương (0,75 điểm)</w:t>
            </w:r>
          </w:p>
          <w:p w14:paraId="67418C20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>+ Chân dung người em gái tiền phương.</w:t>
            </w:r>
          </w:p>
          <w:p w14:paraId="58A9A461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en-GB"/>
              </w:rPr>
              <w:lastRenderedPageBreak/>
              <w:t>+ Tác</w:t>
            </w: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 dụng của phép so sánh.</w:t>
            </w:r>
          </w:p>
          <w:p w14:paraId="7F1407A2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>+ Câu thơ bậc thang.</w:t>
            </w:r>
          </w:p>
          <w:p w14:paraId="3E75CF5B" w14:textId="77777777" w:rsidR="00F12B8C" w:rsidRPr="00B21F24" w:rsidRDefault="00F12B8C" w:rsidP="00E5162A">
            <w:pPr>
              <w:spacing w:before="120" w:after="60"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>- Khổ 3: Hình ảnh đoàn quân ra trận (0,75 điểm)</w:t>
            </w:r>
          </w:p>
          <w:p w14:paraId="48A0B97D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>+ Hình ảnh đoàn quân khí thế hào hùng.</w:t>
            </w:r>
          </w:p>
          <w:p w14:paraId="58F8CBAC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>+ Từ láy và ẩn dụ.</w:t>
            </w:r>
          </w:p>
          <w:p w14:paraId="5BAA6877" w14:textId="77777777" w:rsidR="00F12B8C" w:rsidRPr="00B21F24" w:rsidRDefault="00F12B8C" w:rsidP="00E5162A">
            <w:pPr>
              <w:spacing w:before="120" w:after="60"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>- Khổ 4: Lời ước hẹn chiến thắng (0,75 điểm)</w:t>
            </w:r>
          </w:p>
          <w:p w14:paraId="3376750C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>+ Lời chào, lời nhắn nhủ hẹn ngày gặp lại.</w:t>
            </w:r>
          </w:p>
          <w:p w14:paraId="627522B3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>+ Khát vọng và niềm tin chiến thắng.</w:t>
            </w:r>
          </w:p>
          <w:p w14:paraId="42C128F5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+ Tình thái từ </w:t>
            </w:r>
            <w:r w:rsidRPr="00B21F24">
              <w:rPr>
                <w:rFonts w:eastAsia="Times New Roman"/>
                <w:bCs/>
                <w:i/>
                <w:iCs/>
                <w:sz w:val="26"/>
                <w:szCs w:val="26"/>
                <w:lang w:val="vi-VN"/>
              </w:rPr>
              <w:t>“nhé”.</w:t>
            </w:r>
          </w:p>
          <w:p w14:paraId="074D297B" w14:textId="77777777" w:rsidR="00F12B8C" w:rsidRPr="00B21F24" w:rsidRDefault="00F12B8C" w:rsidP="00E5162A">
            <w:pPr>
              <w:spacing w:before="60" w:after="240"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+ Địa danh </w:t>
            </w:r>
            <w:r w:rsidRPr="00B21F24">
              <w:rPr>
                <w:rFonts w:eastAsia="Times New Roman"/>
                <w:bCs/>
                <w:i/>
                <w:iCs/>
                <w:sz w:val="26"/>
                <w:szCs w:val="26"/>
                <w:lang w:val="vi-VN"/>
              </w:rPr>
              <w:t>“Sài Gòn”.</w:t>
            </w: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63D0B6E" w14:textId="77777777" w:rsidR="00F12B8C" w:rsidRPr="00B21F24" w:rsidRDefault="00F12B8C" w:rsidP="00E5162A">
            <w:pPr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vi-VN"/>
              </w:rPr>
            </w:pPr>
          </w:p>
        </w:tc>
      </w:tr>
      <w:tr w:rsidR="00F12B8C" w:rsidRPr="00F12B8C" w14:paraId="5985D40D" w14:textId="77777777" w:rsidTr="00E5162A">
        <w:trPr>
          <w:trHeight w:val="2008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D04D6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/>
                <w:sz w:val="26"/>
                <w:szCs w:val="26"/>
                <w:lang w:val="vi-VN"/>
              </w:rPr>
              <w:lastRenderedPageBreak/>
              <w:t>* Chỉ ra được các đặc sắc nghệ thuật của bài thơ: (0,5 điểm)</w:t>
            </w:r>
          </w:p>
          <w:p w14:paraId="21BF42F6" w14:textId="77777777" w:rsidR="00F12B8C" w:rsidRPr="00B21F24" w:rsidRDefault="00F12B8C" w:rsidP="00E5162A">
            <w:pPr>
              <w:spacing w:before="60" w:after="60" w:line="312" w:lineRule="auto"/>
              <w:rPr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 xml:space="preserve">- </w:t>
            </w:r>
            <w:r w:rsidRPr="00B21F24">
              <w:rPr>
                <w:sz w:val="26"/>
                <w:szCs w:val="26"/>
                <w:lang w:val="vi-VN"/>
              </w:rPr>
              <w:t xml:space="preserve">Bài thơ có ngôn từ giản dị, gần gũi nhưng giàu sức gợi hình với nhiều hình ảnh có giá trị biểu tượng. </w:t>
            </w:r>
          </w:p>
          <w:p w14:paraId="41789A34" w14:textId="77777777" w:rsidR="00F12B8C" w:rsidRPr="00B21F24" w:rsidRDefault="00F12B8C" w:rsidP="00E5162A">
            <w:pPr>
              <w:spacing w:before="60" w:after="60" w:line="312" w:lineRule="auto"/>
              <w:rPr>
                <w:sz w:val="26"/>
                <w:szCs w:val="26"/>
                <w:lang w:val="vi-VN"/>
              </w:rPr>
            </w:pPr>
            <w:r w:rsidRPr="00B21F24">
              <w:rPr>
                <w:sz w:val="26"/>
                <w:szCs w:val="26"/>
                <w:lang w:val="vi-VN"/>
              </w:rPr>
              <w:t>- Sáng tạo trong cách ngắt nhịp và gieo vần.</w:t>
            </w:r>
          </w:p>
        </w:tc>
        <w:tc>
          <w:tcPr>
            <w:tcW w:w="7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C097A1" w14:textId="77777777" w:rsidR="00F12B8C" w:rsidRPr="00B21F24" w:rsidRDefault="00F12B8C" w:rsidP="00E5162A">
            <w:pPr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vi-VN"/>
              </w:rPr>
            </w:pPr>
          </w:p>
        </w:tc>
      </w:tr>
      <w:tr w:rsidR="00F12B8C" w:rsidRPr="00B21F24" w14:paraId="0B39B25D" w14:textId="77777777" w:rsidTr="00E5162A">
        <w:trPr>
          <w:trHeight w:val="1696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EB62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/>
                <w:sz w:val="26"/>
                <w:szCs w:val="26"/>
                <w:lang w:val="vi-VN"/>
              </w:rPr>
              <w:t>* Đánh giá: (0,75 điểm)</w:t>
            </w:r>
          </w:p>
          <w:p w14:paraId="696707AF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Cs/>
                <w:sz w:val="26"/>
                <w:szCs w:val="26"/>
                <w:lang w:val="vi-VN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>- Khuynh hướng sử thi.</w:t>
            </w:r>
          </w:p>
          <w:p w14:paraId="309EB2CC" w14:textId="77777777" w:rsidR="00F12B8C" w:rsidRPr="00B21F24" w:rsidRDefault="00F12B8C" w:rsidP="00E5162A">
            <w:pPr>
              <w:spacing w:before="60" w:after="60" w:line="312" w:lineRule="auto"/>
              <w:rPr>
                <w:rFonts w:eastAsia="Times New Roman"/>
                <w:bCs/>
                <w:sz w:val="26"/>
                <w:szCs w:val="26"/>
              </w:rPr>
            </w:pPr>
            <w:r w:rsidRPr="00B21F24">
              <w:rPr>
                <w:rFonts w:eastAsia="Times New Roman"/>
                <w:bCs/>
                <w:sz w:val="26"/>
                <w:szCs w:val="26"/>
                <w:lang w:val="vi-VN"/>
              </w:rPr>
              <w:t>- Cảm hứng lãng mạn</w:t>
            </w:r>
            <w:r w:rsidRPr="00B21F24">
              <w:rPr>
                <w:rFonts w:eastAsia="Times New Roman"/>
                <w:bCs/>
                <w:sz w:val="26"/>
                <w:szCs w:val="26"/>
              </w:rPr>
              <w:t>.</w:t>
            </w:r>
          </w:p>
        </w:tc>
        <w:tc>
          <w:tcPr>
            <w:tcW w:w="7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DF701" w14:textId="77777777" w:rsidR="00F12B8C" w:rsidRPr="00B21F24" w:rsidRDefault="00F12B8C" w:rsidP="00E5162A">
            <w:pPr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en-GB"/>
              </w:rPr>
            </w:pPr>
          </w:p>
        </w:tc>
      </w:tr>
      <w:tr w:rsidR="00F12B8C" w:rsidRPr="00B21F24" w14:paraId="5724CA9C" w14:textId="77777777" w:rsidTr="00E5162A">
        <w:trPr>
          <w:trHeight w:val="113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C5AD3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rPr>
                <w:rFonts w:eastAsia="MS Mincho"/>
                <w:b/>
                <w:bCs/>
                <w:i/>
                <w:sz w:val="26"/>
                <w:szCs w:val="26"/>
                <w:lang w:val="en-GB"/>
              </w:rPr>
            </w:pPr>
            <w:r w:rsidRPr="00B21F24">
              <w:rPr>
                <w:rFonts w:eastAsia="MS Mincho"/>
                <w:b/>
                <w:bCs/>
                <w:i/>
                <w:sz w:val="26"/>
                <w:szCs w:val="26"/>
                <w:lang w:val="en-GB"/>
              </w:rPr>
              <w:t>d. Chính tả, ngữ pháp</w:t>
            </w:r>
          </w:p>
          <w:p w14:paraId="20B51D9B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rPr>
                <w:rFonts w:eastAsia="MS Mincho"/>
                <w:i/>
                <w:sz w:val="26"/>
                <w:szCs w:val="26"/>
                <w:lang w:val="en-GB"/>
              </w:rPr>
            </w:pPr>
            <w:r w:rsidRPr="00B21F24">
              <w:rPr>
                <w:rFonts w:eastAsia="MS Mincho"/>
                <w:sz w:val="26"/>
                <w:szCs w:val="26"/>
                <w:lang w:val="en-GB"/>
              </w:rPr>
              <w:t>Đảm bảo chuẩn chính tả, ngữ pháp tiếng Việt.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8BB0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en-GB"/>
              </w:rPr>
            </w:pPr>
            <w:r w:rsidRPr="00B21F24">
              <w:rPr>
                <w:rFonts w:eastAsia="MS Mincho"/>
                <w:b/>
                <w:sz w:val="26"/>
                <w:szCs w:val="26"/>
                <w:lang w:val="en-GB"/>
              </w:rPr>
              <w:t>0,5</w:t>
            </w:r>
          </w:p>
        </w:tc>
      </w:tr>
      <w:tr w:rsidR="00F12B8C" w:rsidRPr="00B21F24" w14:paraId="598F73FB" w14:textId="77777777" w:rsidTr="00E5162A">
        <w:trPr>
          <w:trHeight w:val="1113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D9D30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rPr>
                <w:rFonts w:eastAsia="MS Mincho"/>
                <w:b/>
                <w:bCs/>
                <w:i/>
                <w:sz w:val="26"/>
                <w:szCs w:val="26"/>
                <w:lang w:val="en-GB"/>
              </w:rPr>
            </w:pPr>
            <w:r w:rsidRPr="00B21F24">
              <w:rPr>
                <w:rFonts w:eastAsia="MS Mincho"/>
                <w:b/>
                <w:bCs/>
                <w:i/>
                <w:sz w:val="26"/>
                <w:szCs w:val="26"/>
                <w:lang w:val="en-GB"/>
              </w:rPr>
              <w:t>e. Sáng tạo</w:t>
            </w:r>
          </w:p>
          <w:p w14:paraId="2303FE1A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rPr>
                <w:rFonts w:eastAsia="MS Mincho"/>
                <w:sz w:val="26"/>
                <w:szCs w:val="26"/>
              </w:rPr>
            </w:pPr>
            <w:r w:rsidRPr="00B21F24">
              <w:rPr>
                <w:rFonts w:eastAsia="MS Mincho"/>
                <w:sz w:val="26"/>
                <w:szCs w:val="26"/>
                <w:lang w:val="en-GB"/>
              </w:rPr>
              <w:t>Thể hiện suy nghĩ, cảm nhận sâu sắc về văn bản; có cách diễn đạt mới mẻ, sáng tạo.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7DFBE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en-GB"/>
              </w:rPr>
            </w:pPr>
            <w:r w:rsidRPr="00B21F24">
              <w:rPr>
                <w:rFonts w:eastAsia="MS Mincho"/>
                <w:b/>
                <w:sz w:val="26"/>
                <w:szCs w:val="26"/>
                <w:lang w:val="en-GB"/>
              </w:rPr>
              <w:t>0,5</w:t>
            </w:r>
          </w:p>
        </w:tc>
      </w:tr>
      <w:tr w:rsidR="00F12B8C" w:rsidRPr="00B21F24" w14:paraId="4E51EC52" w14:textId="77777777" w:rsidTr="00E5162A">
        <w:trPr>
          <w:trHeight w:val="1129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15D0A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ind w:left="5387" w:hanging="5387"/>
              <w:jc w:val="center"/>
              <w:rPr>
                <w:rFonts w:eastAsia="MS Mincho"/>
                <w:b/>
                <w:sz w:val="26"/>
                <w:szCs w:val="26"/>
                <w:lang w:val="en-GB"/>
              </w:rPr>
            </w:pPr>
            <w:r w:rsidRPr="00B21F24">
              <w:rPr>
                <w:rFonts w:eastAsia="MS Mincho"/>
                <w:b/>
                <w:sz w:val="26"/>
                <w:szCs w:val="26"/>
                <w:lang w:val="en-GB"/>
              </w:rPr>
              <w:t>Tổng điểm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B4851" w14:textId="77777777" w:rsidR="00F12B8C" w:rsidRPr="00B21F24" w:rsidRDefault="00F12B8C" w:rsidP="00E5162A">
            <w:pPr>
              <w:tabs>
                <w:tab w:val="left" w:pos="5387"/>
              </w:tabs>
              <w:spacing w:before="60" w:after="60" w:line="312" w:lineRule="auto"/>
              <w:jc w:val="center"/>
              <w:rPr>
                <w:rFonts w:eastAsia="MS Mincho"/>
                <w:b/>
                <w:sz w:val="26"/>
                <w:szCs w:val="26"/>
                <w:lang w:val="en-GB"/>
              </w:rPr>
            </w:pPr>
            <w:r w:rsidRPr="00B21F24">
              <w:rPr>
                <w:rFonts w:eastAsia="MS Mincho"/>
                <w:b/>
                <w:sz w:val="26"/>
                <w:szCs w:val="26"/>
                <w:lang w:val="en-GB"/>
              </w:rPr>
              <w:t>7,0</w:t>
            </w:r>
          </w:p>
        </w:tc>
      </w:tr>
    </w:tbl>
    <w:p w14:paraId="37E3D5AA" w14:textId="77777777" w:rsidR="00F12B8C" w:rsidRPr="00B21F24" w:rsidRDefault="00F12B8C" w:rsidP="00F12B8C">
      <w:pPr>
        <w:spacing w:before="60" w:after="60" w:line="276" w:lineRule="auto"/>
        <w:jc w:val="both"/>
        <w:rPr>
          <w:rFonts w:eastAsia="Calibri"/>
          <w:sz w:val="26"/>
          <w:szCs w:val="26"/>
          <w:lang w:val="en-GB"/>
        </w:rPr>
      </w:pPr>
    </w:p>
    <w:p w14:paraId="3A88A65C" w14:textId="77777777" w:rsidR="00F12B8C" w:rsidRPr="00B21F24" w:rsidRDefault="00F12B8C" w:rsidP="00F12B8C">
      <w:pPr>
        <w:tabs>
          <w:tab w:val="left" w:pos="5387"/>
        </w:tabs>
        <w:spacing w:before="60" w:line="276" w:lineRule="auto"/>
        <w:rPr>
          <w:rFonts w:eastAsia="Calibri"/>
          <w:b/>
          <w:sz w:val="26"/>
          <w:szCs w:val="26"/>
          <w:lang w:val="vi-VN"/>
        </w:rPr>
      </w:pPr>
    </w:p>
    <w:p w14:paraId="4A3D55DD" w14:textId="77777777" w:rsidR="00444B74" w:rsidRPr="00F12B8C" w:rsidRDefault="00444B74">
      <w:pPr>
        <w:rPr>
          <w:b/>
          <w:bCs/>
        </w:rPr>
      </w:pPr>
    </w:p>
    <w:sectPr w:rsidR="00444B74" w:rsidRPr="00F12B8C" w:rsidSect="00B21F24">
      <w:pgSz w:w="11900" w:h="16840" w:code="9"/>
      <w:pgMar w:top="1440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C4"/>
    <w:rsid w:val="00134BC4"/>
    <w:rsid w:val="00444B74"/>
    <w:rsid w:val="006F3536"/>
    <w:rsid w:val="007733EB"/>
    <w:rsid w:val="00C33A26"/>
    <w:rsid w:val="00F1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6B6A5C-17EF-48AB-AB27-2612435DC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B8C"/>
    <w:pPr>
      <w:spacing w:after="0" w:line="240" w:lineRule="auto"/>
    </w:pPr>
    <w:rPr>
      <w:rFonts w:ascii="Times New Roman" w:eastAsia="Arial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2B8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33A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3A26"/>
    <w:rPr>
      <w:rFonts w:ascii="Segoe UI" w:eastAsia="Arial" w:hAnsi="Segoe UI" w:cs="Segoe UI"/>
      <w:kern w:val="0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"Nguyen Thi Thuy Lan	"</dc:creator>
  <cp:keywords/>
  <dc:description/>
  <cp:lastModifiedBy>MR.TRUNG</cp:lastModifiedBy>
  <cp:revision>2</cp:revision>
  <cp:lastPrinted>2023-04-26T10:27:00Z</cp:lastPrinted>
  <dcterms:created xsi:type="dcterms:W3CDTF">2023-05-08T07:45:00Z</dcterms:created>
  <dcterms:modified xsi:type="dcterms:W3CDTF">2023-05-08T07:45:00Z</dcterms:modified>
</cp:coreProperties>
</file>