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412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6283E" w:rsidRPr="000E2290" w14:paraId="6A08D01E" w14:textId="77777777" w:rsidTr="0076283E">
        <w:trPr>
          <w:trHeight w:val="1968"/>
        </w:trPr>
        <w:tc>
          <w:tcPr>
            <w:tcW w:w="5181" w:type="dxa"/>
          </w:tcPr>
          <w:p w14:paraId="23DC295E" w14:textId="77777777" w:rsidR="0076283E" w:rsidRPr="003E0874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b w:val="0"/>
                <w:lang w:val="vi-VN"/>
              </w:rPr>
            </w:pPr>
            <w:bookmarkStart w:id="0" w:name="_GoBack"/>
            <w:bookmarkEnd w:id="0"/>
            <w:r w:rsidRPr="003E0874">
              <w:rPr>
                <w:rFonts w:ascii="Times New Roman" w:hAnsi="Times New Roman"/>
                <w:b w:val="0"/>
                <w:lang w:val="vi-VN"/>
              </w:rPr>
              <w:t>SỞ GIÁO DỤC &amp; ĐÀO TẠO HÀ NỘI</w:t>
            </w:r>
          </w:p>
          <w:p w14:paraId="687BD7BA" w14:textId="398BEE11" w:rsidR="0076283E" w:rsidRPr="003E0874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E0874">
              <w:rPr>
                <w:rFonts w:ascii="Times New Roman" w:hAnsi="Times New Roman"/>
                <w:lang w:val="vi-VN"/>
              </w:rPr>
              <w:t>TRƯỜNG THPT TRẦN PHÚ – HOÀN KIẾM</w:t>
            </w:r>
          </w:p>
        </w:tc>
        <w:tc>
          <w:tcPr>
            <w:tcW w:w="5181" w:type="dxa"/>
          </w:tcPr>
          <w:p w14:paraId="7E8B26D9" w14:textId="39EE5CA5" w:rsidR="0076283E" w:rsidRPr="003E0874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6548AF">
              <w:rPr>
                <w:rFonts w:ascii="Times New Roman" w:hAnsi="Times New Roman"/>
                <w:lang w:val="vi-VN"/>
              </w:rPr>
              <w:t>NỘI</w:t>
            </w:r>
            <w:r w:rsidRPr="003E0874">
              <w:rPr>
                <w:rFonts w:ascii="Times New Roman" w:hAnsi="Times New Roman"/>
                <w:lang w:val="vi-VN"/>
              </w:rPr>
              <w:t xml:space="preserve"> DUNG ÔN TẬP KIỂM TRA </w:t>
            </w:r>
            <w:r w:rsidR="00C64F43">
              <w:rPr>
                <w:rFonts w:ascii="Times New Roman" w:hAnsi="Times New Roman"/>
                <w:lang w:val="vi-VN"/>
              </w:rPr>
              <w:t>HỌC</w:t>
            </w:r>
            <w:r w:rsidR="006548AF" w:rsidRPr="006548AF">
              <w:rPr>
                <w:rFonts w:ascii="Times New Roman" w:hAnsi="Times New Roman"/>
                <w:lang w:val="vi-VN"/>
              </w:rPr>
              <w:t xml:space="preserve"> KÌ II</w:t>
            </w:r>
          </w:p>
          <w:p w14:paraId="368F085D" w14:textId="4AAC03AB" w:rsidR="0076283E" w:rsidRPr="003E0874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3E0874">
              <w:rPr>
                <w:rFonts w:ascii="Times New Roman" w:hAnsi="Times New Roman"/>
                <w:lang w:val="vi-VN"/>
              </w:rPr>
              <w:t>Môn: Ngữ Văn</w:t>
            </w:r>
          </w:p>
          <w:p w14:paraId="29906E49" w14:textId="112F0363" w:rsidR="0076283E" w:rsidRPr="006548AF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3E0874">
              <w:rPr>
                <w:rFonts w:ascii="Times New Roman" w:hAnsi="Times New Roman"/>
                <w:lang w:val="vi-VN"/>
              </w:rPr>
              <w:t>LỚP 1</w:t>
            </w:r>
            <w:r w:rsidR="004A561E" w:rsidRPr="006548AF">
              <w:rPr>
                <w:rFonts w:ascii="Times New Roman" w:hAnsi="Times New Roman"/>
                <w:lang w:val="vi-VN"/>
              </w:rPr>
              <w:t>2</w:t>
            </w:r>
          </w:p>
          <w:p w14:paraId="720FFA78" w14:textId="2B027BC8" w:rsidR="0076283E" w:rsidRPr="006548AF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E0874">
              <w:rPr>
                <w:rFonts w:ascii="Times New Roman" w:hAnsi="Times New Roman"/>
                <w:lang w:val="vi-VN"/>
              </w:rPr>
              <w:t>NĂM HỌC: 202</w:t>
            </w:r>
            <w:r w:rsidR="004A561E" w:rsidRPr="006548AF">
              <w:rPr>
                <w:rFonts w:ascii="Times New Roman" w:hAnsi="Times New Roman"/>
                <w:lang w:val="vi-VN"/>
              </w:rPr>
              <w:t>2</w:t>
            </w:r>
            <w:r w:rsidRPr="003E0874">
              <w:rPr>
                <w:rFonts w:ascii="Times New Roman" w:hAnsi="Times New Roman"/>
                <w:lang w:val="vi-VN"/>
              </w:rPr>
              <w:t xml:space="preserve"> – 202</w:t>
            </w:r>
            <w:r w:rsidR="004A561E" w:rsidRPr="006548AF">
              <w:rPr>
                <w:rFonts w:ascii="Times New Roman" w:hAnsi="Times New Roman"/>
                <w:lang w:val="vi-VN"/>
              </w:rPr>
              <w:t>3</w:t>
            </w:r>
          </w:p>
        </w:tc>
      </w:tr>
    </w:tbl>
    <w:p w14:paraId="58676785" w14:textId="12BDFB3D" w:rsidR="006623F3" w:rsidRPr="006548AF" w:rsidRDefault="006623F3" w:rsidP="0076283E">
      <w:pPr>
        <w:spacing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6548AF">
        <w:rPr>
          <w:rFonts w:ascii="Times New Roman" w:hAnsi="Times New Roman"/>
          <w:sz w:val="26"/>
          <w:szCs w:val="26"/>
          <w:lang w:val="vi-VN"/>
        </w:rPr>
        <w:t>A</w:t>
      </w:r>
      <w:r w:rsidR="00073CE4" w:rsidRPr="006548AF">
        <w:rPr>
          <w:rFonts w:ascii="Times New Roman" w:hAnsi="Times New Roman"/>
          <w:sz w:val="26"/>
          <w:szCs w:val="26"/>
          <w:lang w:val="vi-VN"/>
        </w:rPr>
        <w:t>.</w:t>
      </w:r>
      <w:r w:rsidR="00665DDD" w:rsidRPr="006548A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548AF">
        <w:rPr>
          <w:rFonts w:ascii="Times New Roman" w:hAnsi="Times New Roman"/>
          <w:sz w:val="26"/>
          <w:szCs w:val="26"/>
          <w:lang w:val="vi-VN"/>
        </w:rPr>
        <w:t>NỘI DUNG</w:t>
      </w:r>
      <w:r w:rsidR="00073CE4" w:rsidRPr="006548AF">
        <w:rPr>
          <w:rFonts w:ascii="Times New Roman" w:hAnsi="Times New Roman"/>
          <w:sz w:val="26"/>
          <w:szCs w:val="26"/>
          <w:lang w:val="vi-VN"/>
        </w:rPr>
        <w:t xml:space="preserve"> ÔN TẬP</w:t>
      </w:r>
    </w:p>
    <w:p w14:paraId="3EE711BD" w14:textId="268C7DCD" w:rsidR="00C370D5" w:rsidRPr="006548AF" w:rsidRDefault="00643CE7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Phần </w:t>
      </w:r>
      <w:r w:rsidR="006623F3" w:rsidRPr="006548AF">
        <w:rPr>
          <w:rFonts w:ascii="Times New Roman" w:hAnsi="Times New Roman"/>
          <w:sz w:val="26"/>
          <w:szCs w:val="26"/>
          <w:lang w:val="vi-VN"/>
        </w:rPr>
        <w:t>I</w:t>
      </w:r>
      <w:r w:rsidR="00073CE4" w:rsidRPr="006548AF">
        <w:rPr>
          <w:rFonts w:ascii="Times New Roman" w:hAnsi="Times New Roman"/>
          <w:sz w:val="26"/>
          <w:szCs w:val="26"/>
          <w:lang w:val="vi-VN"/>
        </w:rPr>
        <w:t>.</w:t>
      </w:r>
      <w:r w:rsidR="006623F3" w:rsidRPr="006548AF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975AA9" w:rsidRPr="006548AF">
        <w:rPr>
          <w:rFonts w:ascii="Times New Roman" w:hAnsi="Times New Roman"/>
          <w:sz w:val="26"/>
          <w:szCs w:val="26"/>
          <w:lang w:val="vi-VN"/>
        </w:rPr>
        <w:t>Đọc hiểu văn bản</w:t>
      </w:r>
    </w:p>
    <w:p w14:paraId="1E98B02D" w14:textId="729F963C" w:rsidR="00334424" w:rsidRPr="00643CE7" w:rsidRDefault="00975AA9" w:rsidP="00334424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6548AF">
        <w:rPr>
          <w:rFonts w:ascii="Times New Roman" w:hAnsi="Times New Roman"/>
          <w:i/>
          <w:sz w:val="26"/>
          <w:szCs w:val="26"/>
          <w:lang w:val="vi-VN"/>
        </w:rPr>
        <w:t>1. Văn bản</w:t>
      </w:r>
      <w:r w:rsidR="00334424" w:rsidRPr="006548AF">
        <w:rPr>
          <w:rFonts w:ascii="Times New Roman" w:hAnsi="Times New Roman"/>
          <w:i/>
          <w:sz w:val="26"/>
          <w:szCs w:val="26"/>
          <w:lang w:val="vi-VN"/>
        </w:rPr>
        <w:t xml:space="preserve">: </w:t>
      </w:r>
      <w:r w:rsidR="000E2290">
        <w:rPr>
          <w:rFonts w:ascii="Times New Roman" w:hAnsi="Times New Roman"/>
          <w:b w:val="0"/>
          <w:sz w:val="26"/>
          <w:szCs w:val="26"/>
          <w:lang w:val="vi-VN"/>
        </w:rPr>
        <w:t xml:space="preserve">Một đoạn văn bản </w:t>
      </w:r>
      <w:r w:rsidR="00643CE7">
        <w:rPr>
          <w:rFonts w:ascii="Times New Roman" w:hAnsi="Times New Roman"/>
          <w:b w:val="0"/>
          <w:sz w:val="26"/>
          <w:szCs w:val="26"/>
        </w:rPr>
        <w:t>( ngoài chương trình)</w:t>
      </w:r>
    </w:p>
    <w:p w14:paraId="0964286E" w14:textId="44E329E1" w:rsidR="00975AA9" w:rsidRPr="000E2290" w:rsidRDefault="00975AA9" w:rsidP="00334424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0E2290">
        <w:rPr>
          <w:rFonts w:ascii="Times New Roman" w:hAnsi="Times New Roman"/>
          <w:i/>
          <w:sz w:val="26"/>
          <w:szCs w:val="26"/>
          <w:lang w:val="vi-VN"/>
        </w:rPr>
        <w:t>2. Nội dung trọng tâm</w:t>
      </w:r>
      <w:r w:rsidR="00334424" w:rsidRPr="000E2290">
        <w:rPr>
          <w:rFonts w:ascii="Times New Roman" w:hAnsi="Times New Roman"/>
          <w:i/>
          <w:sz w:val="26"/>
          <w:szCs w:val="26"/>
          <w:lang w:val="vi-VN"/>
        </w:rPr>
        <w:t>:</w:t>
      </w:r>
    </w:p>
    <w:p w14:paraId="3DE527D8" w14:textId="42871E73" w:rsidR="00975AA9" w:rsidRPr="000E2290" w:rsidRDefault="00975AA9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0E2290">
        <w:rPr>
          <w:rFonts w:ascii="Times New Roman" w:hAnsi="Times New Roman"/>
          <w:b w:val="0"/>
          <w:sz w:val="26"/>
          <w:szCs w:val="26"/>
          <w:lang w:val="vi-VN"/>
        </w:rPr>
        <w:t>- Các yếu tố nội dung của văn bản: đề tài, chủ đề/thông tin chính, đặc điểm của hình tượng/nội dung cụ thể, cảm hứng chủ đạo</w:t>
      </w:r>
      <w:r w:rsidR="00E35837" w:rsidRPr="000E2290">
        <w:rPr>
          <w:rFonts w:ascii="Times New Roman" w:hAnsi="Times New Roman"/>
          <w:b w:val="0"/>
          <w:sz w:val="26"/>
          <w:szCs w:val="26"/>
          <w:lang w:val="vi-VN"/>
        </w:rPr>
        <w:t xml:space="preserve"> của văn bản, </w:t>
      </w:r>
      <w:r w:rsidRPr="000E2290">
        <w:rPr>
          <w:rFonts w:ascii="Times New Roman" w:hAnsi="Times New Roman"/>
          <w:b w:val="0"/>
          <w:sz w:val="26"/>
          <w:szCs w:val="26"/>
          <w:lang w:val="vi-VN"/>
        </w:rPr>
        <w:t>cảm xúc/tình cảm/tư tưởng/quan điểm của tác giả…</w:t>
      </w:r>
    </w:p>
    <w:p w14:paraId="478FE4D5" w14:textId="2C286B6B" w:rsidR="00975AA9" w:rsidRPr="000E2290" w:rsidRDefault="00975AA9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0E2290">
        <w:rPr>
          <w:rFonts w:ascii="Times New Roman" w:hAnsi="Times New Roman"/>
          <w:b w:val="0"/>
          <w:sz w:val="26"/>
          <w:szCs w:val="26"/>
          <w:lang w:val="vi-VN"/>
        </w:rPr>
        <w:t>- Các yếu tố hình thức của văn bản: phương thức biểu đạt, phong cách ngôn ngữ, bố cục/cấu trúc của văn bản, cách sử dụng ngôn ngữ</w:t>
      </w:r>
      <w:r w:rsidR="004A561E" w:rsidRPr="000E2290">
        <w:rPr>
          <w:rFonts w:ascii="Times New Roman" w:hAnsi="Times New Roman"/>
          <w:b w:val="0"/>
          <w:sz w:val="26"/>
          <w:szCs w:val="26"/>
          <w:lang w:val="vi-VN"/>
        </w:rPr>
        <w:t>, biên pháp tu từ…</w:t>
      </w:r>
    </w:p>
    <w:p w14:paraId="0D8EC937" w14:textId="314E7DA9" w:rsidR="005F0762" w:rsidRPr="000E2290" w:rsidRDefault="00643CE7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Phần </w:t>
      </w:r>
      <w:r w:rsidR="006623F3" w:rsidRPr="000E2290">
        <w:rPr>
          <w:rFonts w:ascii="Times New Roman" w:hAnsi="Times New Roman"/>
          <w:sz w:val="26"/>
          <w:szCs w:val="26"/>
          <w:lang w:val="vi-VN"/>
        </w:rPr>
        <w:t>II</w:t>
      </w:r>
      <w:r w:rsidR="00073CE4" w:rsidRPr="000E2290">
        <w:rPr>
          <w:rFonts w:ascii="Times New Roman" w:hAnsi="Times New Roman"/>
          <w:sz w:val="26"/>
          <w:szCs w:val="26"/>
          <w:lang w:val="vi-VN"/>
        </w:rPr>
        <w:t>.</w:t>
      </w:r>
      <w:r w:rsidR="00975AA9" w:rsidRPr="000E2290">
        <w:rPr>
          <w:rFonts w:ascii="Times New Roman" w:hAnsi="Times New Roman"/>
          <w:sz w:val="26"/>
          <w:szCs w:val="26"/>
          <w:lang w:val="vi-VN"/>
        </w:rPr>
        <w:t xml:space="preserve"> L</w:t>
      </w:r>
      <w:r w:rsidR="006623F3" w:rsidRPr="000E2290">
        <w:rPr>
          <w:rFonts w:ascii="Times New Roman" w:hAnsi="Times New Roman"/>
          <w:sz w:val="26"/>
          <w:szCs w:val="26"/>
          <w:lang w:val="vi-VN"/>
        </w:rPr>
        <w:t>àm văn</w:t>
      </w:r>
    </w:p>
    <w:p w14:paraId="006348BB" w14:textId="5F1BF450" w:rsidR="00975AA9" w:rsidRPr="000E2290" w:rsidRDefault="00975AA9" w:rsidP="00975AA9">
      <w:pPr>
        <w:pStyle w:val="ListParagraph"/>
        <w:spacing w:line="360" w:lineRule="auto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0E2290">
        <w:rPr>
          <w:rFonts w:ascii="Times New Roman" w:hAnsi="Times New Roman"/>
          <w:b w:val="0"/>
          <w:sz w:val="26"/>
          <w:szCs w:val="26"/>
          <w:lang w:val="vi-VN"/>
        </w:rPr>
        <w:t>- Kĩ năng viết bài văn nghị luận văn học.</w:t>
      </w:r>
    </w:p>
    <w:p w14:paraId="4E787C53" w14:textId="6402ED39" w:rsidR="00975AA9" w:rsidRPr="00643CE7" w:rsidRDefault="00975AA9" w:rsidP="00975AA9">
      <w:pPr>
        <w:pStyle w:val="ListParagraph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0E2290">
        <w:rPr>
          <w:rFonts w:ascii="Times New Roman" w:hAnsi="Times New Roman"/>
          <w:b w:val="0"/>
          <w:sz w:val="26"/>
          <w:szCs w:val="26"/>
          <w:lang w:val="vi-VN"/>
        </w:rPr>
        <w:t xml:space="preserve">- Nội dung: </w:t>
      </w:r>
      <w:r w:rsidR="00643CE7">
        <w:rPr>
          <w:rFonts w:ascii="Times New Roman" w:hAnsi="Times New Roman"/>
          <w:b w:val="0"/>
          <w:sz w:val="26"/>
          <w:szCs w:val="26"/>
        </w:rPr>
        <w:t>N</w:t>
      </w:r>
      <w:r w:rsidRPr="000E2290">
        <w:rPr>
          <w:rFonts w:ascii="Times New Roman" w:hAnsi="Times New Roman"/>
          <w:b w:val="0"/>
          <w:sz w:val="26"/>
          <w:szCs w:val="26"/>
          <w:lang w:val="vi-VN"/>
        </w:rPr>
        <w:t xml:space="preserve">ghị luận về một đoạn </w:t>
      </w:r>
      <w:r w:rsidR="000F65EE">
        <w:rPr>
          <w:rFonts w:ascii="Times New Roman" w:hAnsi="Times New Roman"/>
          <w:b w:val="0"/>
          <w:sz w:val="26"/>
          <w:szCs w:val="26"/>
          <w:lang w:val="vi-VN"/>
        </w:rPr>
        <w:t>trích</w:t>
      </w:r>
      <w:r w:rsidR="006548AF" w:rsidRPr="000E2290">
        <w:rPr>
          <w:rFonts w:ascii="Times New Roman" w:hAnsi="Times New Roman"/>
          <w:b w:val="0"/>
          <w:sz w:val="26"/>
          <w:szCs w:val="26"/>
          <w:lang w:val="vi-VN"/>
        </w:rPr>
        <w:t xml:space="preserve">, một </w:t>
      </w:r>
      <w:r w:rsidR="00643CE7">
        <w:rPr>
          <w:rFonts w:ascii="Times New Roman" w:hAnsi="Times New Roman"/>
          <w:b w:val="0"/>
          <w:sz w:val="26"/>
          <w:szCs w:val="26"/>
        </w:rPr>
        <w:t xml:space="preserve">hình tượng, một </w:t>
      </w:r>
      <w:r w:rsidR="006548AF" w:rsidRPr="000E2290">
        <w:rPr>
          <w:rFonts w:ascii="Times New Roman" w:hAnsi="Times New Roman"/>
          <w:b w:val="0"/>
          <w:sz w:val="26"/>
          <w:szCs w:val="26"/>
          <w:lang w:val="vi-VN"/>
        </w:rPr>
        <w:t>vấn đề trong đoạn</w:t>
      </w:r>
      <w:r w:rsidR="00643CE7">
        <w:rPr>
          <w:rFonts w:ascii="Times New Roman" w:hAnsi="Times New Roman"/>
          <w:b w:val="0"/>
          <w:sz w:val="26"/>
          <w:szCs w:val="26"/>
        </w:rPr>
        <w:t xml:space="preserve"> văn bản.</w:t>
      </w:r>
    </w:p>
    <w:p w14:paraId="42D8FED4" w14:textId="16665AF9" w:rsidR="006623F3" w:rsidRPr="000E2290" w:rsidRDefault="00DC6BFC" w:rsidP="00073CE4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0E2290">
        <w:rPr>
          <w:rFonts w:ascii="Times New Roman" w:hAnsi="Times New Roman"/>
          <w:b w:val="0"/>
          <w:sz w:val="26"/>
          <w:szCs w:val="26"/>
          <w:lang w:val="vi-VN"/>
        </w:rPr>
        <w:t xml:space="preserve">- Phạm vi ôn tập: </w:t>
      </w:r>
      <w:r w:rsidR="00643CE7">
        <w:rPr>
          <w:rFonts w:ascii="Times New Roman" w:hAnsi="Times New Roman"/>
          <w:b w:val="0"/>
          <w:sz w:val="26"/>
          <w:szCs w:val="26"/>
        </w:rPr>
        <w:t>C</w:t>
      </w:r>
      <w:r w:rsidR="000F65EE">
        <w:rPr>
          <w:rFonts w:ascii="Times New Roman" w:hAnsi="Times New Roman"/>
          <w:b w:val="0"/>
          <w:sz w:val="26"/>
          <w:szCs w:val="26"/>
          <w:lang w:val="vi-VN"/>
        </w:rPr>
        <w:t>ác</w:t>
      </w:r>
      <w:r w:rsidR="004A561E" w:rsidRPr="000E2290">
        <w:rPr>
          <w:rFonts w:ascii="Times New Roman" w:hAnsi="Times New Roman"/>
          <w:b w:val="0"/>
          <w:sz w:val="26"/>
          <w:szCs w:val="26"/>
          <w:lang w:val="vi-VN"/>
        </w:rPr>
        <w:t xml:space="preserve"> tác phẩm</w:t>
      </w:r>
    </w:p>
    <w:p w14:paraId="41881A4E" w14:textId="2D783791" w:rsidR="00F05203" w:rsidRPr="00C64F43" w:rsidRDefault="00F05203" w:rsidP="00073CE4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>
        <w:rPr>
          <w:rFonts w:ascii="Times New Roman" w:hAnsi="Times New Roman"/>
          <w:b w:val="0"/>
          <w:sz w:val="26"/>
          <w:szCs w:val="26"/>
          <w:lang w:val="vi-VN"/>
        </w:rPr>
        <w:t xml:space="preserve">1. </w:t>
      </w:r>
      <w:r w:rsidR="00C64F43">
        <w:rPr>
          <w:rFonts w:ascii="Times New Roman" w:hAnsi="Times New Roman"/>
          <w:i/>
          <w:sz w:val="26"/>
          <w:szCs w:val="26"/>
        </w:rPr>
        <w:t>Rừng</w:t>
      </w:r>
      <w:r w:rsidR="00C64F43">
        <w:rPr>
          <w:rFonts w:ascii="Times New Roman" w:hAnsi="Times New Roman"/>
          <w:i/>
          <w:sz w:val="26"/>
          <w:szCs w:val="26"/>
          <w:lang w:val="vi-VN"/>
        </w:rPr>
        <w:t xml:space="preserve"> xà nu</w:t>
      </w:r>
      <w:r w:rsidR="004A561E">
        <w:rPr>
          <w:rFonts w:ascii="Times New Roman" w:hAnsi="Times New Roman"/>
          <w:i/>
          <w:sz w:val="26"/>
          <w:szCs w:val="26"/>
        </w:rPr>
        <w:t xml:space="preserve"> </w:t>
      </w:r>
      <w:r w:rsidR="00C64F43">
        <w:rPr>
          <w:rFonts w:ascii="Times New Roman" w:hAnsi="Times New Roman"/>
          <w:b w:val="0"/>
          <w:sz w:val="26"/>
          <w:szCs w:val="26"/>
          <w:lang w:val="vi-VN"/>
        </w:rPr>
        <w:t>(</w:t>
      </w:r>
      <w:r w:rsidR="00C64F43">
        <w:rPr>
          <w:rFonts w:ascii="Times New Roman" w:hAnsi="Times New Roman"/>
          <w:b w:val="0"/>
          <w:sz w:val="26"/>
          <w:szCs w:val="26"/>
        </w:rPr>
        <w:t>Nguyễn</w:t>
      </w:r>
      <w:r w:rsidR="00C64F43">
        <w:rPr>
          <w:rFonts w:ascii="Times New Roman" w:hAnsi="Times New Roman"/>
          <w:b w:val="0"/>
          <w:sz w:val="26"/>
          <w:szCs w:val="26"/>
          <w:lang w:val="vi-VN"/>
        </w:rPr>
        <w:t xml:space="preserve"> Trung Thành)</w:t>
      </w:r>
    </w:p>
    <w:p w14:paraId="2BA374C2" w14:textId="32D37BBB" w:rsidR="00C64F43" w:rsidRDefault="000F65EE" w:rsidP="004A561E">
      <w:pPr>
        <w:spacing w:line="360" w:lineRule="auto"/>
        <w:ind w:left="810" w:hanging="9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0F65EE">
        <w:rPr>
          <w:rFonts w:ascii="Times New Roman" w:hAnsi="Times New Roman"/>
          <w:sz w:val="26"/>
          <w:szCs w:val="26"/>
          <w:lang w:val="vi-VN"/>
        </w:rPr>
        <w:t>2</w:t>
      </w:r>
      <w:r>
        <w:rPr>
          <w:rFonts w:ascii="Times New Roman" w:hAnsi="Times New Roman"/>
          <w:i/>
          <w:sz w:val="26"/>
          <w:szCs w:val="26"/>
          <w:lang w:val="vi-VN"/>
        </w:rPr>
        <w:t>.</w:t>
      </w:r>
      <w:r w:rsidR="00F05203" w:rsidRPr="00C64F43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C64F43" w:rsidRPr="00C64F43">
        <w:rPr>
          <w:rFonts w:ascii="Times New Roman" w:hAnsi="Times New Roman"/>
          <w:i/>
          <w:sz w:val="26"/>
          <w:szCs w:val="26"/>
          <w:lang w:val="vi-VN"/>
        </w:rPr>
        <w:t>Những đứa con trong gia đình</w:t>
      </w:r>
      <w:r w:rsidR="00C64F43">
        <w:rPr>
          <w:rFonts w:ascii="Times New Roman" w:hAnsi="Times New Roman"/>
          <w:b w:val="0"/>
          <w:sz w:val="26"/>
          <w:szCs w:val="26"/>
          <w:lang w:val="vi-VN"/>
        </w:rPr>
        <w:t xml:space="preserve"> (Nguyễn Thi)</w:t>
      </w:r>
    </w:p>
    <w:p w14:paraId="0E820E8B" w14:textId="600E0952" w:rsidR="00C64F43" w:rsidRDefault="00C64F43" w:rsidP="004A561E">
      <w:pPr>
        <w:spacing w:line="360" w:lineRule="auto"/>
        <w:ind w:left="810" w:hanging="9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0F65EE">
        <w:rPr>
          <w:rFonts w:ascii="Times New Roman" w:hAnsi="Times New Roman"/>
          <w:sz w:val="26"/>
          <w:szCs w:val="26"/>
          <w:lang w:val="vi-VN"/>
        </w:rPr>
        <w:t>3.</w:t>
      </w:r>
      <w:r w:rsidRPr="00C64F43">
        <w:rPr>
          <w:rFonts w:ascii="Times New Roman" w:hAnsi="Times New Roman"/>
          <w:i/>
          <w:sz w:val="26"/>
          <w:szCs w:val="26"/>
          <w:lang w:val="vi-VN"/>
        </w:rPr>
        <w:t xml:space="preserve"> Chiếc thuyền ngoài xa</w:t>
      </w:r>
      <w:r w:rsidR="00F05203">
        <w:rPr>
          <w:rFonts w:ascii="Times New Roman" w:hAnsi="Times New Roman"/>
          <w:b w:val="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vi-VN"/>
        </w:rPr>
        <w:t xml:space="preserve"> (Nguyễn Minh Châu)</w:t>
      </w:r>
    </w:p>
    <w:p w14:paraId="231C42E6" w14:textId="26A5E970" w:rsidR="00F05203" w:rsidRPr="004A561E" w:rsidRDefault="00C64F43" w:rsidP="004A561E">
      <w:pPr>
        <w:spacing w:line="360" w:lineRule="auto"/>
        <w:ind w:left="810" w:hanging="9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0F65EE">
        <w:rPr>
          <w:rFonts w:ascii="Times New Roman" w:hAnsi="Times New Roman"/>
          <w:sz w:val="26"/>
          <w:szCs w:val="26"/>
        </w:rPr>
        <w:t>4</w:t>
      </w:r>
      <w:r w:rsidRPr="000F65EE">
        <w:rPr>
          <w:rFonts w:ascii="Times New Roman" w:hAnsi="Times New Roman"/>
          <w:sz w:val="26"/>
          <w:szCs w:val="26"/>
          <w:lang w:val="vi-VN"/>
        </w:rPr>
        <w:t>.</w:t>
      </w:r>
      <w:r w:rsidRPr="00C64F43">
        <w:rPr>
          <w:rFonts w:ascii="Times New Roman" w:hAnsi="Times New Roman"/>
          <w:i/>
          <w:sz w:val="26"/>
          <w:szCs w:val="26"/>
          <w:lang w:val="vi-VN"/>
        </w:rPr>
        <w:t xml:space="preserve"> Hồn Trương Ba, da hàng thịt</w:t>
      </w:r>
      <w:r>
        <w:rPr>
          <w:rFonts w:ascii="Times New Roman" w:hAnsi="Times New Roman"/>
          <w:b w:val="0"/>
          <w:sz w:val="26"/>
          <w:szCs w:val="26"/>
          <w:lang w:val="vi-VN"/>
        </w:rPr>
        <w:t xml:space="preserve"> </w:t>
      </w:r>
      <w:r w:rsidR="00643CE7">
        <w:rPr>
          <w:rFonts w:ascii="Times New Roman" w:hAnsi="Times New Roman"/>
          <w:b w:val="0"/>
          <w:sz w:val="26"/>
          <w:szCs w:val="26"/>
        </w:rPr>
        <w:t xml:space="preserve">( trích) </w:t>
      </w:r>
      <w:r>
        <w:rPr>
          <w:rFonts w:ascii="Times New Roman" w:hAnsi="Times New Roman"/>
          <w:b w:val="0"/>
          <w:sz w:val="26"/>
          <w:szCs w:val="26"/>
          <w:lang w:val="vi-VN"/>
        </w:rPr>
        <w:t>(Lưu Quang Vũ)</w:t>
      </w:r>
      <w:r w:rsidR="006548AF">
        <w:rPr>
          <w:rFonts w:ascii="Times New Roman" w:hAnsi="Times New Roman"/>
          <w:b w:val="0"/>
          <w:sz w:val="26"/>
          <w:szCs w:val="26"/>
        </w:rPr>
        <w:t xml:space="preserve"> </w:t>
      </w:r>
    </w:p>
    <w:p w14:paraId="19B4F4AB" w14:textId="08A0354A" w:rsidR="006623F3" w:rsidRPr="003E0874" w:rsidRDefault="00073CE4" w:rsidP="003E0874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sz w:val="26"/>
          <w:szCs w:val="26"/>
        </w:rPr>
        <w:t xml:space="preserve">B. </w:t>
      </w:r>
      <w:r w:rsidR="009B6852" w:rsidRPr="003E0874">
        <w:rPr>
          <w:rFonts w:ascii="Times New Roman" w:hAnsi="Times New Roman"/>
          <w:sz w:val="26"/>
          <w:szCs w:val="26"/>
        </w:rPr>
        <w:t xml:space="preserve">THỜI GIAN LÀM BÀI: </w:t>
      </w:r>
      <w:r w:rsidR="0076283E" w:rsidRPr="003E0874">
        <w:rPr>
          <w:rFonts w:ascii="Times New Roman" w:hAnsi="Times New Roman"/>
          <w:b w:val="0"/>
          <w:sz w:val="26"/>
          <w:szCs w:val="26"/>
        </w:rPr>
        <w:t>90</w:t>
      </w:r>
      <w:r w:rsidR="009B6852" w:rsidRPr="003E0874">
        <w:rPr>
          <w:rFonts w:ascii="Times New Roman" w:hAnsi="Times New Roman"/>
          <w:b w:val="0"/>
          <w:sz w:val="26"/>
          <w:szCs w:val="26"/>
        </w:rPr>
        <w:t xml:space="preserve"> phút</w:t>
      </w:r>
    </w:p>
    <w:p w14:paraId="4E1AFBF1" w14:textId="19591A2E" w:rsidR="006623F3" w:rsidRPr="003E0874" w:rsidRDefault="009B6852" w:rsidP="003E0874">
      <w:pPr>
        <w:spacing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3E0874">
        <w:rPr>
          <w:rFonts w:ascii="Times New Roman" w:hAnsi="Times New Roman"/>
          <w:sz w:val="26"/>
          <w:szCs w:val="26"/>
          <w:lang w:val="nl-NL"/>
        </w:rPr>
        <w:t>C</w:t>
      </w:r>
      <w:r w:rsidR="00073CE4" w:rsidRPr="003E0874">
        <w:rPr>
          <w:rFonts w:ascii="Times New Roman" w:hAnsi="Times New Roman"/>
          <w:sz w:val="26"/>
          <w:szCs w:val="26"/>
          <w:lang w:val="nl-NL"/>
        </w:rPr>
        <w:t xml:space="preserve">. </w:t>
      </w:r>
      <w:r w:rsidRPr="003E0874">
        <w:rPr>
          <w:rFonts w:ascii="Times New Roman" w:hAnsi="Times New Roman"/>
          <w:sz w:val="26"/>
          <w:szCs w:val="26"/>
          <w:lang w:val="nl-NL"/>
        </w:rPr>
        <w:t>CẤU TRÚC ĐỀ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A20C64"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Gồm </w:t>
      </w:r>
      <w:r w:rsidR="00C370D5" w:rsidRPr="003E0874">
        <w:rPr>
          <w:rFonts w:ascii="Times New Roman" w:hAnsi="Times New Roman"/>
          <w:b w:val="0"/>
          <w:sz w:val="26"/>
          <w:szCs w:val="26"/>
          <w:lang w:val="nl-NL"/>
        </w:rPr>
        <w:t>02</w:t>
      </w:r>
      <w:r w:rsidR="00191E3C"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="00C370D5" w:rsidRPr="003E0874">
        <w:rPr>
          <w:rFonts w:ascii="Times New Roman" w:hAnsi="Times New Roman"/>
          <w:b w:val="0"/>
          <w:sz w:val="26"/>
          <w:szCs w:val="26"/>
          <w:lang w:val="nl-NL"/>
        </w:rPr>
        <w:t>phần</w:t>
      </w:r>
    </w:p>
    <w:p w14:paraId="45E7E6A9" w14:textId="63C7A1E3" w:rsidR="006623F3" w:rsidRPr="003E0874" w:rsidRDefault="00C370D5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3E0874">
        <w:rPr>
          <w:rFonts w:ascii="Times New Roman" w:hAnsi="Times New Roman"/>
          <w:sz w:val="26"/>
          <w:szCs w:val="26"/>
          <w:lang w:val="nl-NL"/>
        </w:rPr>
        <w:t>Phần I</w:t>
      </w:r>
      <w:r w:rsidR="00073CE4" w:rsidRPr="003E0874">
        <w:rPr>
          <w:rFonts w:ascii="Times New Roman" w:hAnsi="Times New Roman"/>
          <w:sz w:val="26"/>
          <w:szCs w:val="26"/>
          <w:lang w:val="nl-NL"/>
        </w:rPr>
        <w:t>.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 xml:space="preserve"> Đọc hiểu ( 3,0 điểm)</w:t>
      </w:r>
    </w:p>
    <w:p w14:paraId="202688D2" w14:textId="4ACAE41E" w:rsidR="002A7EDD" w:rsidRPr="003E0874" w:rsidRDefault="00073CE4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- Ngữ liệu: 01 </w:t>
      </w:r>
      <w:r w:rsidR="0079205E">
        <w:rPr>
          <w:rFonts w:ascii="Times New Roman" w:hAnsi="Times New Roman"/>
          <w:b w:val="0"/>
          <w:sz w:val="26"/>
          <w:szCs w:val="26"/>
          <w:lang w:val="nl-NL"/>
        </w:rPr>
        <w:t xml:space="preserve">đoạn </w:t>
      </w:r>
      <w:r w:rsidR="00334424"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văn bản </w:t>
      </w:r>
      <w:r w:rsidR="00643CE7">
        <w:rPr>
          <w:rFonts w:ascii="Times New Roman" w:hAnsi="Times New Roman"/>
          <w:b w:val="0"/>
          <w:sz w:val="26"/>
          <w:szCs w:val="26"/>
          <w:lang w:val="nl-NL"/>
        </w:rPr>
        <w:t>( ngoài chương trình)</w:t>
      </w:r>
    </w:p>
    <w:p w14:paraId="51BE0F62" w14:textId="2E8EE6AB" w:rsidR="00073CE4" w:rsidRPr="003E0874" w:rsidRDefault="00073CE4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3E0874">
        <w:rPr>
          <w:rFonts w:ascii="Times New Roman" w:hAnsi="Times New Roman"/>
          <w:b w:val="0"/>
          <w:sz w:val="26"/>
          <w:szCs w:val="26"/>
          <w:lang w:val="nl-NL"/>
        </w:rPr>
        <w:t>- Câu hỏi: 4 câu hỏi</w:t>
      </w:r>
      <w:r w:rsidR="00060ACC" w:rsidRPr="003E0874">
        <w:rPr>
          <w:rFonts w:ascii="Times New Roman" w:hAnsi="Times New Roman"/>
          <w:b w:val="0"/>
          <w:sz w:val="26"/>
          <w:szCs w:val="26"/>
          <w:lang w:val="nl-NL"/>
        </w:rPr>
        <w:t>,</w:t>
      </w:r>
      <w:r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 thuộc các mức độ: nhận biết, thông hiểu, vận dụng và vận dụng cao.</w:t>
      </w:r>
    </w:p>
    <w:p w14:paraId="72971C43" w14:textId="0AE292C6" w:rsidR="006623F3" w:rsidRPr="003E0874" w:rsidRDefault="00C370D5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3E0874">
        <w:rPr>
          <w:rFonts w:ascii="Times New Roman" w:hAnsi="Times New Roman"/>
          <w:sz w:val="26"/>
          <w:szCs w:val="26"/>
          <w:lang w:val="nl-NL"/>
        </w:rPr>
        <w:t>Phần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3E0874">
        <w:rPr>
          <w:rFonts w:ascii="Times New Roman" w:hAnsi="Times New Roman"/>
          <w:sz w:val="26"/>
          <w:szCs w:val="26"/>
          <w:lang w:val="nl-NL"/>
        </w:rPr>
        <w:t>II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>: Làm văn ( 7,0 điểm)</w:t>
      </w:r>
    </w:p>
    <w:p w14:paraId="2883F66E" w14:textId="0D35614A" w:rsidR="00DD1F76" w:rsidRPr="00643CE7" w:rsidRDefault="0076283E" w:rsidP="0076283E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  <w:sectPr w:rsidR="00DD1F76" w:rsidRPr="00643CE7" w:rsidSect="004A561E">
          <w:pgSz w:w="11907" w:h="16840" w:code="9"/>
          <w:pgMar w:top="851" w:right="747" w:bottom="567" w:left="1134" w:header="720" w:footer="720" w:gutter="0"/>
          <w:cols w:space="720"/>
          <w:docGrid w:linePitch="360"/>
        </w:sectPr>
      </w:pPr>
      <w:r w:rsidRPr="003E0874">
        <w:rPr>
          <w:rFonts w:ascii="Times New Roman" w:hAnsi="Times New Roman"/>
          <w:b w:val="0"/>
          <w:sz w:val="26"/>
          <w:szCs w:val="26"/>
          <w:lang w:val="nl-NL"/>
        </w:rPr>
        <w:t>Dạng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 xml:space="preserve"> đề: Nghị luận về một </w:t>
      </w:r>
      <w:r w:rsidR="006548AF" w:rsidRPr="006548AF">
        <w:rPr>
          <w:rFonts w:ascii="Times New Roman" w:hAnsi="Times New Roman"/>
          <w:b w:val="0"/>
          <w:sz w:val="26"/>
          <w:szCs w:val="26"/>
          <w:lang w:val="nl-NL"/>
        </w:rPr>
        <w:t>đoạn văn xuôi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>. Từ đó, rút ra nhận xét về một vấn đề</w:t>
      </w:r>
      <w:r w:rsidR="00F05203">
        <w:rPr>
          <w:rFonts w:ascii="Times New Roman" w:hAnsi="Times New Roman"/>
          <w:b w:val="0"/>
          <w:sz w:val="26"/>
          <w:szCs w:val="26"/>
          <w:lang w:val="vi-VN"/>
        </w:rPr>
        <w:t xml:space="preserve"> về phong cách tác giả,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 xml:space="preserve"> </w:t>
      </w:r>
      <w:r w:rsidR="00643CE7">
        <w:rPr>
          <w:rFonts w:ascii="Times New Roman" w:hAnsi="Times New Roman"/>
          <w:b w:val="0"/>
          <w:sz w:val="26"/>
          <w:szCs w:val="26"/>
        </w:rPr>
        <w:t xml:space="preserve">đặc sắc về 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 xml:space="preserve">nội dung </w:t>
      </w:r>
      <w:r w:rsidR="00643CE7">
        <w:rPr>
          <w:rFonts w:ascii="Times New Roman" w:hAnsi="Times New Roman"/>
          <w:b w:val="0"/>
          <w:sz w:val="26"/>
          <w:szCs w:val="26"/>
        </w:rPr>
        <w:t xml:space="preserve">tư tưởng 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 xml:space="preserve">hoặc nghệ thuật của </w:t>
      </w:r>
      <w:r w:rsidR="00643CE7">
        <w:rPr>
          <w:rFonts w:ascii="Times New Roman" w:hAnsi="Times New Roman"/>
          <w:b w:val="0"/>
          <w:sz w:val="26"/>
          <w:szCs w:val="26"/>
        </w:rPr>
        <w:t xml:space="preserve"> tác phẩm.</w:t>
      </w:r>
    </w:p>
    <w:p w14:paraId="79D617C9" w14:textId="533EFE84" w:rsidR="00DD1F76" w:rsidRPr="006548AF" w:rsidRDefault="00334424" w:rsidP="00183FDE">
      <w:pPr>
        <w:spacing w:line="360" w:lineRule="auto"/>
        <w:ind w:firstLine="720"/>
        <w:jc w:val="both"/>
        <w:rPr>
          <w:rFonts w:ascii="Times New Roman" w:hAnsi="Times New Roman"/>
          <w:sz w:val="22"/>
          <w:szCs w:val="22"/>
          <w:lang w:val="vi-VN"/>
        </w:rPr>
      </w:pPr>
      <w:r w:rsidRPr="00183FDE">
        <w:rPr>
          <w:rFonts w:ascii="Times New Roman" w:hAnsi="Times New Roman"/>
          <w:sz w:val="22"/>
          <w:szCs w:val="22"/>
          <w:lang w:val="nl-NL"/>
        </w:rPr>
        <w:lastRenderedPageBreak/>
        <w:t>D. MA TRẬN ĐỀ KIỂM TRA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2"/>
        <w:gridCol w:w="5386"/>
        <w:gridCol w:w="1843"/>
        <w:gridCol w:w="2410"/>
        <w:gridCol w:w="850"/>
      </w:tblGrid>
      <w:tr w:rsidR="003D35DC" w:rsidRPr="00183FDE" w14:paraId="4A9C2812" w14:textId="77777777" w:rsidTr="00183FDE">
        <w:tc>
          <w:tcPr>
            <w:tcW w:w="2405" w:type="dxa"/>
          </w:tcPr>
          <w:p w14:paraId="6D01EEB8" w14:textId="32BE5A5E" w:rsidR="003D35DC" w:rsidRPr="00183FDE" w:rsidRDefault="003D35DC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Chủ đề</w:t>
            </w:r>
          </w:p>
        </w:tc>
        <w:tc>
          <w:tcPr>
            <w:tcW w:w="12191" w:type="dxa"/>
            <w:gridSpan w:val="4"/>
          </w:tcPr>
          <w:p w14:paraId="5653D7EF" w14:textId="0A2F8ED9" w:rsidR="003D35DC" w:rsidRPr="00183FDE" w:rsidRDefault="003D35DC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Mức độ</w:t>
            </w:r>
          </w:p>
        </w:tc>
        <w:tc>
          <w:tcPr>
            <w:tcW w:w="850" w:type="dxa"/>
            <w:vMerge w:val="restart"/>
          </w:tcPr>
          <w:p w14:paraId="698FBEEB" w14:textId="6FF72DC5" w:rsidR="003D35DC" w:rsidRPr="00183FDE" w:rsidRDefault="003D35DC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Tổng số</w:t>
            </w:r>
          </w:p>
        </w:tc>
      </w:tr>
      <w:tr w:rsidR="0099669F" w:rsidRPr="00183FDE" w14:paraId="19D7BD6B" w14:textId="77777777" w:rsidTr="00183FDE">
        <w:tc>
          <w:tcPr>
            <w:tcW w:w="2405" w:type="dxa"/>
          </w:tcPr>
          <w:p w14:paraId="72B2B5AB" w14:textId="737D9F92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Phần</w:t>
            </w:r>
          </w:p>
        </w:tc>
        <w:tc>
          <w:tcPr>
            <w:tcW w:w="2552" w:type="dxa"/>
          </w:tcPr>
          <w:p w14:paraId="4CF05D47" w14:textId="4F8827F2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Nhận biết</w:t>
            </w:r>
          </w:p>
        </w:tc>
        <w:tc>
          <w:tcPr>
            <w:tcW w:w="5386" w:type="dxa"/>
          </w:tcPr>
          <w:p w14:paraId="3C3745E2" w14:textId="7772DDD7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Thông hiểu</w:t>
            </w:r>
          </w:p>
        </w:tc>
        <w:tc>
          <w:tcPr>
            <w:tcW w:w="1843" w:type="dxa"/>
          </w:tcPr>
          <w:p w14:paraId="2F80C7D1" w14:textId="5821B11E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Vận dụng</w:t>
            </w:r>
          </w:p>
        </w:tc>
        <w:tc>
          <w:tcPr>
            <w:tcW w:w="2410" w:type="dxa"/>
          </w:tcPr>
          <w:p w14:paraId="7A7E7929" w14:textId="5322447F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Vận dụng cao</w:t>
            </w:r>
          </w:p>
        </w:tc>
        <w:tc>
          <w:tcPr>
            <w:tcW w:w="850" w:type="dxa"/>
            <w:vMerge/>
          </w:tcPr>
          <w:p w14:paraId="60FB0ABC" w14:textId="77777777" w:rsidR="0099669F" w:rsidRPr="00183FDE" w:rsidRDefault="0099669F" w:rsidP="003D35D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0755" w:rsidRPr="000E2290" w14:paraId="5CC2F905" w14:textId="77777777" w:rsidTr="00183FDE">
        <w:trPr>
          <w:trHeight w:val="839"/>
        </w:trPr>
        <w:tc>
          <w:tcPr>
            <w:tcW w:w="2405" w:type="dxa"/>
          </w:tcPr>
          <w:p w14:paraId="4B60063F" w14:textId="6BE0C912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I.</w:t>
            </w:r>
            <w:r w:rsidR="0076283E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 </w:t>
            </w:r>
            <w:r w:rsidRPr="00183FDE">
              <w:rPr>
                <w:rFonts w:ascii="Times New Roman" w:hAnsi="Times New Roman"/>
                <w:sz w:val="20"/>
                <w:szCs w:val="20"/>
              </w:rPr>
              <w:t>Đọc hiểu văn bản</w:t>
            </w:r>
          </w:p>
          <w:p w14:paraId="4E83E04D" w14:textId="00510892" w:rsidR="00530755" w:rsidRPr="00183FDE" w:rsidRDefault="00530755" w:rsidP="006548AF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(01 đoạn văn bản</w:t>
            </w:r>
            <w:r w:rsidR="00643CE7">
              <w:rPr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1C502F5B" w14:textId="102AF59C" w:rsidR="00530755" w:rsidRPr="0076283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- Nêu phong cách ngôn </w:t>
            </w:r>
            <w:r w:rsidR="006548AF">
              <w:rPr>
                <w:rFonts w:ascii="Times New Roman" w:hAnsi="Times New Roman"/>
                <w:b w:val="0"/>
                <w:sz w:val="20"/>
                <w:szCs w:val="20"/>
              </w:rPr>
              <w:t>ngữ/ phương thức biểu đạt chính</w:t>
            </w:r>
            <w:r w:rsidR="00643CE7">
              <w:rPr>
                <w:rFonts w:ascii="Times New Roman" w:hAnsi="Times New Roman"/>
                <w:b w:val="0"/>
                <w:sz w:val="20"/>
                <w:szCs w:val="20"/>
              </w:rPr>
              <w:t>, thể thơ, thao tác lập luận…</w:t>
            </w:r>
          </w:p>
          <w:p w14:paraId="05E68C62" w14:textId="77777777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sz w:val="20"/>
                <w:szCs w:val="20"/>
                <w:lang w:val="vi-VN"/>
              </w:rPr>
              <w:t>Hoặc:</w:t>
            </w:r>
          </w:p>
          <w:p w14:paraId="3440D5DF" w14:textId="7E2EB34C" w:rsidR="00530755" w:rsidRPr="006548AF" w:rsidRDefault="00530755" w:rsidP="00DD1F76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- Tìm/ chỉ ra vị trí của thông tin chính/nổi bật </w:t>
            </w:r>
            <w:r w:rsidRPr="006548AF">
              <w:rPr>
                <w:rFonts w:ascii="Times New Roman" w:hAnsi="Times New Roman"/>
                <w:b w:val="0"/>
                <w:i/>
                <w:sz w:val="20"/>
                <w:szCs w:val="20"/>
                <w:lang w:val="vi-VN"/>
              </w:rPr>
              <w:t>hoặc</w:t>
            </w: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cách thức tổ chức/trình bày thông tin chính/nổi bật trong văn bản.</w:t>
            </w:r>
          </w:p>
        </w:tc>
        <w:tc>
          <w:tcPr>
            <w:tcW w:w="5386" w:type="dxa"/>
          </w:tcPr>
          <w:p w14:paraId="5AC84252" w14:textId="77777777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- Khái quát chủ đề/ nội dung chính/ vấn đề chính mà văn bản đề cập.</w:t>
            </w:r>
          </w:p>
          <w:p w14:paraId="4FA525B8" w14:textId="77777777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sz w:val="20"/>
                <w:szCs w:val="20"/>
                <w:lang w:val="vi-VN"/>
              </w:rPr>
              <w:t>Hoặc:</w:t>
            </w:r>
          </w:p>
          <w:p w14:paraId="0DA4ED32" w14:textId="2D36D942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-</w:t>
            </w:r>
            <w:r w:rsidR="00C64F43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</w:t>
            </w: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Làm rõ đặc trưng phong cách ngôn ngữ của văn bản.</w:t>
            </w:r>
          </w:p>
          <w:p w14:paraId="0B2C597B" w14:textId="77777777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sz w:val="20"/>
                <w:szCs w:val="20"/>
                <w:lang w:val="vi-VN"/>
              </w:rPr>
              <w:t>Hoặc:</w:t>
            </w:r>
          </w:p>
          <w:p w14:paraId="3F716DA5" w14:textId="77777777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- Làm rõ nghĩa của các từ </w:t>
            </w:r>
            <w:r w:rsidRPr="006548AF">
              <w:rPr>
                <w:rFonts w:ascii="Times New Roman" w:hAnsi="Times New Roman"/>
                <w:b w:val="0"/>
                <w:i/>
                <w:sz w:val="20"/>
                <w:szCs w:val="20"/>
                <w:lang w:val="vi-VN"/>
              </w:rPr>
              <w:t>hoặc</w:t>
            </w: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cụm từ </w:t>
            </w:r>
            <w:r w:rsidRPr="006548AF">
              <w:rPr>
                <w:rFonts w:ascii="Times New Roman" w:hAnsi="Times New Roman"/>
                <w:b w:val="0"/>
                <w:i/>
                <w:sz w:val="20"/>
                <w:szCs w:val="20"/>
                <w:lang w:val="vi-VN"/>
              </w:rPr>
              <w:t>hoặc</w:t>
            </w: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câu trong văn bản.</w:t>
            </w:r>
          </w:p>
          <w:p w14:paraId="7D8821FD" w14:textId="77777777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sz w:val="20"/>
                <w:szCs w:val="20"/>
                <w:lang w:val="vi-VN"/>
              </w:rPr>
              <w:t>Hoặc</w:t>
            </w: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:</w:t>
            </w:r>
          </w:p>
          <w:p w14:paraId="6A8CD8F3" w14:textId="77777777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- Lí giải/suy luận về thông tin chính/nổi bật nêu trong văn bản </w:t>
            </w:r>
            <w:r w:rsidRPr="006548AF">
              <w:rPr>
                <w:rFonts w:ascii="Times New Roman" w:hAnsi="Times New Roman"/>
                <w:b w:val="0"/>
                <w:i/>
                <w:sz w:val="20"/>
                <w:szCs w:val="20"/>
                <w:lang w:val="vi-VN"/>
              </w:rPr>
              <w:t>hoặc</w:t>
            </w: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cách thức trình bày của văn bản.</w:t>
            </w:r>
          </w:p>
          <w:p w14:paraId="386BCDCD" w14:textId="77777777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sz w:val="20"/>
                <w:szCs w:val="20"/>
                <w:lang w:val="vi-VN"/>
              </w:rPr>
              <w:t>Hoặc:</w:t>
            </w:r>
          </w:p>
          <w:p w14:paraId="6A21719C" w14:textId="77777777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- Lí giải quan điểm/tư tưởng của tác giả.</w:t>
            </w:r>
          </w:p>
          <w:p w14:paraId="6B217AE5" w14:textId="77777777" w:rsidR="00C64F43" w:rsidRDefault="00370121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Hoặc:</w:t>
            </w: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</w:t>
            </w:r>
          </w:p>
          <w:p w14:paraId="36599511" w14:textId="5ACFD578" w:rsidR="00370121" w:rsidRPr="006548AF" w:rsidRDefault="00C64F43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- </w:t>
            </w:r>
            <w:r w:rsidR="00370121"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Phân tích hiệu quả nghệ thuật của biện pháp tu từ</w:t>
            </w:r>
          </w:p>
        </w:tc>
        <w:tc>
          <w:tcPr>
            <w:tcW w:w="1843" w:type="dxa"/>
          </w:tcPr>
          <w:p w14:paraId="1C5DC3ED" w14:textId="77777777" w:rsidR="00530755" w:rsidRPr="006548AF" w:rsidRDefault="00530755" w:rsidP="003619EC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- Nhận xét/ đánh giá về một yếu tố hình thức hoặc nội dung của văn bản.</w:t>
            </w:r>
          </w:p>
          <w:p w14:paraId="3A5C7BB7" w14:textId="77777777" w:rsidR="00530755" w:rsidRPr="006548AF" w:rsidRDefault="00530755" w:rsidP="003619E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sz w:val="20"/>
                <w:szCs w:val="20"/>
                <w:lang w:val="vi-VN"/>
              </w:rPr>
              <w:t>Hoặc:</w:t>
            </w:r>
          </w:p>
          <w:p w14:paraId="25B88AD7" w14:textId="53DB9762" w:rsidR="00530755" w:rsidRPr="006548AF" w:rsidRDefault="00530755" w:rsidP="003619EC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Bày tỏ sự đồng tình hoặc phản đối với một ý kiến được nêu ra trong văn bản.</w:t>
            </w:r>
          </w:p>
        </w:tc>
        <w:tc>
          <w:tcPr>
            <w:tcW w:w="2410" w:type="dxa"/>
          </w:tcPr>
          <w:p w14:paraId="459904A0" w14:textId="59B692C6" w:rsidR="00530755" w:rsidRPr="006548AF" w:rsidRDefault="00530755" w:rsidP="0099669F">
            <w:pPr>
              <w:pStyle w:val="BodyTextIndent"/>
              <w:spacing w:line="360" w:lineRule="auto"/>
              <w:ind w:left="0"/>
              <w:jc w:val="both"/>
              <w:rPr>
                <w:sz w:val="20"/>
                <w:szCs w:val="20"/>
                <w:lang w:val="vi-VN"/>
              </w:rPr>
            </w:pPr>
            <w:r w:rsidRPr="006548AF">
              <w:rPr>
                <w:sz w:val="20"/>
                <w:szCs w:val="20"/>
                <w:lang w:val="vi-VN"/>
              </w:rPr>
              <w:t>- Vận dụng những hiểu biết từ văn bản để nêu suy nghĩ/bàn luận/giải quyết một vấn đề/ tình huống thực tiễn.</w:t>
            </w:r>
          </w:p>
          <w:p w14:paraId="1A53480B" w14:textId="77777777" w:rsidR="00530755" w:rsidRPr="006548AF" w:rsidRDefault="00530755" w:rsidP="0099669F">
            <w:pPr>
              <w:pStyle w:val="BodyTextIndent"/>
              <w:spacing w:line="360" w:lineRule="auto"/>
              <w:ind w:left="0"/>
              <w:jc w:val="both"/>
              <w:rPr>
                <w:b/>
                <w:sz w:val="20"/>
                <w:szCs w:val="20"/>
                <w:lang w:val="vi-VN"/>
              </w:rPr>
            </w:pPr>
            <w:r w:rsidRPr="006548AF">
              <w:rPr>
                <w:b/>
                <w:sz w:val="20"/>
                <w:szCs w:val="20"/>
                <w:lang w:val="vi-VN"/>
              </w:rPr>
              <w:t>Hoặc:</w:t>
            </w:r>
          </w:p>
          <w:p w14:paraId="33B30F88" w14:textId="0F8FBDFD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- Từ văn bản, rút ra bài học/ </w:t>
            </w:r>
            <w:r w:rsidR="00C64F43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thông điệp có ý nghĩa</w:t>
            </w:r>
            <w:r w:rsidRPr="006548A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850" w:type="dxa"/>
          </w:tcPr>
          <w:p w14:paraId="77679B6F" w14:textId="77777777" w:rsidR="00530755" w:rsidRPr="006548AF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</w:tr>
      <w:tr w:rsidR="00530755" w:rsidRPr="00183FDE" w14:paraId="4221520B" w14:textId="77777777" w:rsidTr="00183FDE">
        <w:tc>
          <w:tcPr>
            <w:tcW w:w="2405" w:type="dxa"/>
          </w:tcPr>
          <w:p w14:paraId="05DD49D5" w14:textId="77777777" w:rsidR="00530755" w:rsidRPr="006548AF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sz w:val="20"/>
                <w:szCs w:val="20"/>
                <w:lang w:val="vi-VN"/>
              </w:rPr>
              <w:t>Số câu</w:t>
            </w:r>
          </w:p>
          <w:p w14:paraId="15662E46" w14:textId="416947A6" w:rsidR="00530755" w:rsidRPr="006548AF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sz w:val="20"/>
                <w:szCs w:val="20"/>
                <w:lang w:val="vi-VN"/>
              </w:rPr>
              <w:t>Số điểm</w:t>
            </w:r>
          </w:p>
          <w:p w14:paraId="7909DE78" w14:textId="0C09E842" w:rsidR="00530755" w:rsidRPr="006548AF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6548AF">
              <w:rPr>
                <w:rFonts w:ascii="Times New Roman" w:hAnsi="Times New Roman"/>
                <w:sz w:val="20"/>
                <w:szCs w:val="20"/>
                <w:lang w:val="vi-VN"/>
              </w:rPr>
              <w:t>Tỉ lệ</w:t>
            </w:r>
          </w:p>
        </w:tc>
        <w:tc>
          <w:tcPr>
            <w:tcW w:w="2552" w:type="dxa"/>
          </w:tcPr>
          <w:p w14:paraId="65B0E7F5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4EBF964B" w14:textId="16A3CC80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</w:t>
            </w:r>
            <w:r w:rsidR="00643CE7">
              <w:rPr>
                <w:rFonts w:ascii="Times New Roman" w:hAnsi="Times New Roman"/>
                <w:b w:val="0"/>
                <w:sz w:val="20"/>
                <w:szCs w:val="20"/>
              </w:rPr>
              <w:t>7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  <w:p w14:paraId="0AA88B8C" w14:textId="26F5917E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5%</w:t>
            </w:r>
          </w:p>
        </w:tc>
        <w:tc>
          <w:tcPr>
            <w:tcW w:w="5386" w:type="dxa"/>
          </w:tcPr>
          <w:p w14:paraId="6B7A6FFA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5326C5E7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0,75</w:t>
            </w:r>
          </w:p>
          <w:p w14:paraId="7EFE2756" w14:textId="118300F8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7,5%</w:t>
            </w:r>
          </w:p>
        </w:tc>
        <w:tc>
          <w:tcPr>
            <w:tcW w:w="1843" w:type="dxa"/>
          </w:tcPr>
          <w:p w14:paraId="7D187320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2E058352" w14:textId="4F37CD4A" w:rsidR="00530755" w:rsidRPr="00183FDE" w:rsidRDefault="00643CE7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1,0</w:t>
            </w:r>
          </w:p>
          <w:p w14:paraId="77381842" w14:textId="248B9B76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7,5%</w:t>
            </w:r>
          </w:p>
        </w:tc>
        <w:tc>
          <w:tcPr>
            <w:tcW w:w="2410" w:type="dxa"/>
          </w:tcPr>
          <w:p w14:paraId="0507D1B8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18052B9B" w14:textId="572A2B0E" w:rsidR="00530755" w:rsidRPr="00183FDE" w:rsidRDefault="00643CE7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0,5</w:t>
            </w:r>
          </w:p>
          <w:p w14:paraId="3E078C4B" w14:textId="19668FC9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10%</w:t>
            </w:r>
          </w:p>
        </w:tc>
        <w:tc>
          <w:tcPr>
            <w:tcW w:w="850" w:type="dxa"/>
          </w:tcPr>
          <w:p w14:paraId="6D50BEEF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  <w:p w14:paraId="4DB9D800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3,0</w:t>
            </w:r>
          </w:p>
          <w:p w14:paraId="429DFDE0" w14:textId="6DA05788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30%</w:t>
            </w:r>
          </w:p>
        </w:tc>
      </w:tr>
      <w:tr w:rsidR="0076283E" w:rsidRPr="00183FDE" w14:paraId="0CF3FF4A" w14:textId="77777777" w:rsidTr="00F40F52">
        <w:tc>
          <w:tcPr>
            <w:tcW w:w="2405" w:type="dxa"/>
          </w:tcPr>
          <w:p w14:paraId="4B341EF0" w14:textId="6ECCE838" w:rsidR="0076283E" w:rsidRPr="0076283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83E">
              <w:rPr>
                <w:rFonts w:ascii="Times New Roman" w:hAnsi="Times New Roman"/>
                <w:sz w:val="20"/>
                <w:szCs w:val="20"/>
              </w:rPr>
              <w:t>II</w:t>
            </w:r>
            <w:r w:rsidRPr="0076283E">
              <w:rPr>
                <w:rFonts w:ascii="Times New Roman" w:hAnsi="Times New Roman"/>
                <w:sz w:val="20"/>
                <w:szCs w:val="20"/>
                <w:lang w:val="vi-VN"/>
              </w:rPr>
              <w:t>. Làm văn</w:t>
            </w:r>
          </w:p>
        </w:tc>
        <w:tc>
          <w:tcPr>
            <w:tcW w:w="2552" w:type="dxa"/>
          </w:tcPr>
          <w:p w14:paraId="2993ACD7" w14:textId="77777777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15A6ACE" w14:textId="77777777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7B47AB28" w14:textId="07248721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Viết 01 bài văn nghị luận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văn học để giải quyết yêu cầu của đề bài.</w:t>
            </w:r>
          </w:p>
        </w:tc>
        <w:tc>
          <w:tcPr>
            <w:tcW w:w="850" w:type="dxa"/>
          </w:tcPr>
          <w:p w14:paraId="077E223C" w14:textId="77777777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DE" w:rsidRPr="00183FDE" w14:paraId="2B9A259A" w14:textId="77777777" w:rsidTr="00183FDE">
        <w:tc>
          <w:tcPr>
            <w:tcW w:w="2405" w:type="dxa"/>
          </w:tcPr>
          <w:p w14:paraId="7FABC65D" w14:textId="3EA70C08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Số điểm</w:t>
            </w:r>
          </w:p>
          <w:p w14:paraId="11C865B9" w14:textId="7BE5EC4C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Tỉ lệ</w:t>
            </w:r>
          </w:p>
        </w:tc>
        <w:tc>
          <w:tcPr>
            <w:tcW w:w="2552" w:type="dxa"/>
          </w:tcPr>
          <w:p w14:paraId="4FF31A03" w14:textId="77777777" w:rsidR="00183FDE" w:rsidRPr="00183FDE" w:rsidRDefault="00183FDE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C39BA95" w14:textId="77777777" w:rsidR="00183FDE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FFE081" w14:textId="77777777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6,25</w:t>
            </w:r>
          </w:p>
          <w:p w14:paraId="0DB7C9A3" w14:textId="2454A795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62,5%</w:t>
            </w:r>
          </w:p>
        </w:tc>
        <w:tc>
          <w:tcPr>
            <w:tcW w:w="2410" w:type="dxa"/>
          </w:tcPr>
          <w:p w14:paraId="2F6706A9" w14:textId="77777777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0,75</w:t>
            </w:r>
          </w:p>
          <w:p w14:paraId="5EBF2E15" w14:textId="1E774B0D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7,5%</w:t>
            </w:r>
          </w:p>
        </w:tc>
        <w:tc>
          <w:tcPr>
            <w:tcW w:w="850" w:type="dxa"/>
          </w:tcPr>
          <w:p w14:paraId="615B07C2" w14:textId="77777777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7,0</w:t>
            </w:r>
          </w:p>
          <w:p w14:paraId="6757BA7C" w14:textId="7C458FBD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70%</w:t>
            </w:r>
          </w:p>
        </w:tc>
      </w:tr>
      <w:tr w:rsidR="00AE1488" w:rsidRPr="00183FDE" w14:paraId="5861160D" w14:textId="77777777" w:rsidTr="00183FDE">
        <w:tc>
          <w:tcPr>
            <w:tcW w:w="2405" w:type="dxa"/>
          </w:tcPr>
          <w:p w14:paraId="36BDB294" w14:textId="77777777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Tổng chung</w:t>
            </w:r>
            <w:r w:rsidR="00530755" w:rsidRPr="00183FD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8DD5DD8" w14:textId="77777777" w:rsidR="00530755" w:rsidRPr="00183FDE" w:rsidRDefault="00530755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Số điểm</w:t>
            </w:r>
          </w:p>
          <w:p w14:paraId="3B8561F4" w14:textId="5622AD85" w:rsidR="00530755" w:rsidRPr="00183FDE" w:rsidRDefault="00530755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Tỉ lệ</w:t>
            </w:r>
          </w:p>
        </w:tc>
        <w:tc>
          <w:tcPr>
            <w:tcW w:w="2552" w:type="dxa"/>
          </w:tcPr>
          <w:p w14:paraId="146F113F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CFE705" w14:textId="07C299F2" w:rsidR="00AE1488" w:rsidRPr="00183FDE" w:rsidRDefault="00AE1488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0,</w:t>
            </w:r>
            <w:r w:rsidR="00643CE7">
              <w:rPr>
                <w:rFonts w:ascii="Times New Roman" w:hAnsi="Times New Roman"/>
                <w:sz w:val="20"/>
                <w:szCs w:val="20"/>
              </w:rPr>
              <w:t>7</w:t>
            </w:r>
            <w:r w:rsidRPr="00183FDE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070BA28A" w14:textId="1EDE657D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5%</w:t>
            </w:r>
          </w:p>
        </w:tc>
        <w:tc>
          <w:tcPr>
            <w:tcW w:w="5386" w:type="dxa"/>
          </w:tcPr>
          <w:p w14:paraId="54E82880" w14:textId="0B679B51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66AA43" w14:textId="77777777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0,75</w:t>
            </w:r>
          </w:p>
          <w:p w14:paraId="646733E4" w14:textId="229EBE88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7,5%</w:t>
            </w:r>
          </w:p>
        </w:tc>
        <w:tc>
          <w:tcPr>
            <w:tcW w:w="1843" w:type="dxa"/>
          </w:tcPr>
          <w:p w14:paraId="2065D649" w14:textId="20BE174B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DC5605" w14:textId="4237C2ED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7,</w:t>
            </w:r>
            <w:r w:rsidR="00643CE7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14:paraId="663E8EAA" w14:textId="5D1D9AE6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70%</w:t>
            </w:r>
          </w:p>
        </w:tc>
        <w:tc>
          <w:tcPr>
            <w:tcW w:w="2410" w:type="dxa"/>
          </w:tcPr>
          <w:p w14:paraId="045237BD" w14:textId="379059CF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B2318F" w14:textId="0E7B1068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1,</w:t>
            </w:r>
            <w:r w:rsidR="00643CE7">
              <w:rPr>
                <w:rFonts w:ascii="Times New Roman" w:hAnsi="Times New Roman"/>
                <w:sz w:val="20"/>
                <w:szCs w:val="20"/>
              </w:rPr>
              <w:t>2</w:t>
            </w:r>
            <w:r w:rsidRPr="00183FDE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08F3EBA0" w14:textId="7797CE8F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17,5%</w:t>
            </w:r>
          </w:p>
        </w:tc>
        <w:tc>
          <w:tcPr>
            <w:tcW w:w="850" w:type="dxa"/>
          </w:tcPr>
          <w:p w14:paraId="5C0237F3" w14:textId="37D23191" w:rsidR="00AE1488" w:rsidRPr="00183FDE" w:rsidRDefault="00AE1488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F672B2" w14:textId="77777777" w:rsidR="00AE1488" w:rsidRPr="00183FDE" w:rsidRDefault="00AE1488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14:paraId="10A300C4" w14:textId="7A319A90" w:rsidR="00AE1488" w:rsidRPr="00183FDE" w:rsidRDefault="00AE1488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14:paraId="2AEFCD74" w14:textId="0C121656" w:rsidR="00A20C64" w:rsidRPr="00183FDE" w:rsidRDefault="00A20C64" w:rsidP="00183FDE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A20C64" w:rsidRPr="00183FDE" w:rsidSect="00DD1F76">
      <w:pgSz w:w="16840" w:h="11907" w:orient="landscape" w:code="9"/>
      <w:pgMar w:top="1134" w:right="851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13923" w14:textId="77777777" w:rsidR="00AF3817" w:rsidRDefault="00AF3817">
      <w:r>
        <w:separator/>
      </w:r>
    </w:p>
  </w:endnote>
  <w:endnote w:type="continuationSeparator" w:id="0">
    <w:p w14:paraId="61C03A25" w14:textId="77777777" w:rsidR="00AF3817" w:rsidRDefault="00AF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51D1A" w14:textId="77777777" w:rsidR="00AF3817" w:rsidRDefault="00AF3817">
      <w:r>
        <w:separator/>
      </w:r>
    </w:p>
  </w:footnote>
  <w:footnote w:type="continuationSeparator" w:id="0">
    <w:p w14:paraId="2F672115" w14:textId="77777777" w:rsidR="00AF3817" w:rsidRDefault="00AF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C1C2A"/>
    <w:multiLevelType w:val="hybridMultilevel"/>
    <w:tmpl w:val="C18A7324"/>
    <w:lvl w:ilvl="0" w:tplc="4D3446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70A01"/>
    <w:multiLevelType w:val="hybridMultilevel"/>
    <w:tmpl w:val="73E0DEB8"/>
    <w:lvl w:ilvl="0" w:tplc="501CB0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F86F4D"/>
    <w:multiLevelType w:val="hybridMultilevel"/>
    <w:tmpl w:val="3A6CC606"/>
    <w:lvl w:ilvl="0" w:tplc="A9F0E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F3"/>
    <w:rsid w:val="0002592D"/>
    <w:rsid w:val="00060ACC"/>
    <w:rsid w:val="0007298D"/>
    <w:rsid w:val="00073CE4"/>
    <w:rsid w:val="0009189B"/>
    <w:rsid w:val="000D31BC"/>
    <w:rsid w:val="000E2290"/>
    <w:rsid w:val="000E4138"/>
    <w:rsid w:val="000F65EE"/>
    <w:rsid w:val="001452BB"/>
    <w:rsid w:val="00183FDE"/>
    <w:rsid w:val="00191E3C"/>
    <w:rsid w:val="001D484E"/>
    <w:rsid w:val="00210B3E"/>
    <w:rsid w:val="002A7EDD"/>
    <w:rsid w:val="00334424"/>
    <w:rsid w:val="003424AB"/>
    <w:rsid w:val="003572E0"/>
    <w:rsid w:val="003619EC"/>
    <w:rsid w:val="00370121"/>
    <w:rsid w:val="003D35DC"/>
    <w:rsid w:val="003E0874"/>
    <w:rsid w:val="003E30DD"/>
    <w:rsid w:val="00423776"/>
    <w:rsid w:val="004A561E"/>
    <w:rsid w:val="004A7077"/>
    <w:rsid w:val="004D3B5B"/>
    <w:rsid w:val="00500AFF"/>
    <w:rsid w:val="00511DAD"/>
    <w:rsid w:val="00530755"/>
    <w:rsid w:val="005D5174"/>
    <w:rsid w:val="005F0762"/>
    <w:rsid w:val="00613766"/>
    <w:rsid w:val="00635F65"/>
    <w:rsid w:val="00643CE7"/>
    <w:rsid w:val="00646A8F"/>
    <w:rsid w:val="006548AF"/>
    <w:rsid w:val="006623F3"/>
    <w:rsid w:val="00665DDD"/>
    <w:rsid w:val="006708D5"/>
    <w:rsid w:val="00672CBB"/>
    <w:rsid w:val="006B34AF"/>
    <w:rsid w:val="006B3B7C"/>
    <w:rsid w:val="006F42E4"/>
    <w:rsid w:val="00722DFC"/>
    <w:rsid w:val="0074354C"/>
    <w:rsid w:val="0076283E"/>
    <w:rsid w:val="0077213E"/>
    <w:rsid w:val="0079205E"/>
    <w:rsid w:val="007A2ABB"/>
    <w:rsid w:val="00820EED"/>
    <w:rsid w:val="008A2A33"/>
    <w:rsid w:val="008B65A5"/>
    <w:rsid w:val="008C116E"/>
    <w:rsid w:val="008C6C39"/>
    <w:rsid w:val="00975AA9"/>
    <w:rsid w:val="0099669F"/>
    <w:rsid w:val="009B6852"/>
    <w:rsid w:val="009E7A8E"/>
    <w:rsid w:val="00A20C64"/>
    <w:rsid w:val="00A778CA"/>
    <w:rsid w:val="00AE1488"/>
    <w:rsid w:val="00AF3817"/>
    <w:rsid w:val="00B30949"/>
    <w:rsid w:val="00B63D36"/>
    <w:rsid w:val="00C32766"/>
    <w:rsid w:val="00C370D5"/>
    <w:rsid w:val="00C64F43"/>
    <w:rsid w:val="00C8785C"/>
    <w:rsid w:val="00CB0B4E"/>
    <w:rsid w:val="00D52CA5"/>
    <w:rsid w:val="00D57A2B"/>
    <w:rsid w:val="00D9720E"/>
    <w:rsid w:val="00DC6BFC"/>
    <w:rsid w:val="00DD1F76"/>
    <w:rsid w:val="00DE4E13"/>
    <w:rsid w:val="00E25EFF"/>
    <w:rsid w:val="00E35837"/>
    <w:rsid w:val="00E62BEF"/>
    <w:rsid w:val="00F05203"/>
    <w:rsid w:val="00F119F1"/>
    <w:rsid w:val="00F53F3E"/>
    <w:rsid w:val="00F66228"/>
    <w:rsid w:val="00F702E2"/>
    <w:rsid w:val="00F812E9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F82B"/>
  <w15:chartTrackingRefBased/>
  <w15:docId w15:val="{7321A39F-8CE4-4914-881D-0CEEAFC8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3F3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2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3F3"/>
    <w:rPr>
      <w:rFonts w:ascii="VNI-Times" w:eastAsia="Times New Roman" w:hAnsi="VNI-Times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623F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B3B7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A20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C64"/>
    <w:rPr>
      <w:rFonts w:ascii="VNI-Times" w:eastAsia="Times New Roman" w:hAnsi="VNI-Times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3D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99669F"/>
    <w:pPr>
      <w:spacing w:after="120"/>
      <w:ind w:left="360"/>
    </w:pPr>
    <w:rPr>
      <w:rFonts w:ascii="Times New Roman" w:eastAsia="SimSun" w:hAnsi="Times New Roman"/>
      <w:b w:val="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9669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6E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B385-7CC5-4416-82BD-91D3E933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Nguyen</dc:creator>
  <cp:keywords/>
  <dc:description/>
  <cp:lastModifiedBy>MR.TRUNG</cp:lastModifiedBy>
  <cp:revision>2</cp:revision>
  <cp:lastPrinted>2020-02-07T03:55:00Z</cp:lastPrinted>
  <dcterms:created xsi:type="dcterms:W3CDTF">2023-04-05T10:35:00Z</dcterms:created>
  <dcterms:modified xsi:type="dcterms:W3CDTF">2023-04-05T10:35:00Z</dcterms:modified>
</cp:coreProperties>
</file>