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1DD85" w14:textId="4714C35B" w:rsidR="00E86CE8" w:rsidRPr="00083462" w:rsidRDefault="00083462" w:rsidP="00083462">
      <w:pPr>
        <w:tabs>
          <w:tab w:val="center" w:pos="1985"/>
          <w:tab w:val="center" w:pos="7655"/>
        </w:tabs>
        <w:spacing w:after="0"/>
        <w:rPr>
          <w:b/>
          <w:color w:val="17365D" w:themeColor="text2" w:themeShade="BF"/>
          <w:sz w:val="24"/>
          <w:szCs w:val="24"/>
        </w:rPr>
      </w:pPr>
      <w:r w:rsidRPr="00083462">
        <w:rPr>
          <w:b/>
          <w:color w:val="17365D" w:themeColor="text2" w:themeShade="BF"/>
          <w:sz w:val="24"/>
          <w:szCs w:val="24"/>
        </w:rPr>
        <w:tab/>
        <w:t>SỞ GIÁO DỤC VÀ ĐÀO TẠO HÀ NỘI</w:t>
      </w:r>
      <w:r w:rsidRPr="00083462">
        <w:rPr>
          <w:b/>
          <w:color w:val="17365D" w:themeColor="text2" w:themeShade="BF"/>
          <w:sz w:val="24"/>
          <w:szCs w:val="24"/>
        </w:rPr>
        <w:tab/>
        <w:t xml:space="preserve">NỘI DUNG ÔN TẬP </w:t>
      </w:r>
      <w:r w:rsidR="00DA73D3">
        <w:rPr>
          <w:b/>
          <w:color w:val="17365D" w:themeColor="text2" w:themeShade="BF"/>
          <w:sz w:val="24"/>
          <w:szCs w:val="24"/>
        </w:rPr>
        <w:t>GIỮA</w:t>
      </w:r>
      <w:r w:rsidRPr="00083462">
        <w:rPr>
          <w:b/>
          <w:color w:val="17365D" w:themeColor="text2" w:themeShade="BF"/>
          <w:sz w:val="24"/>
          <w:szCs w:val="24"/>
        </w:rPr>
        <w:t xml:space="preserve"> HỌC KÌ I</w:t>
      </w:r>
      <w:r w:rsidR="000479EA">
        <w:rPr>
          <w:b/>
          <w:color w:val="17365D" w:themeColor="text2" w:themeShade="BF"/>
          <w:sz w:val="24"/>
          <w:szCs w:val="24"/>
        </w:rPr>
        <w:t>I</w:t>
      </w:r>
    </w:p>
    <w:p w14:paraId="76B67CD9" w14:textId="2EFC7612" w:rsidR="00083462" w:rsidRPr="00083462" w:rsidRDefault="00083462" w:rsidP="00083462">
      <w:pPr>
        <w:tabs>
          <w:tab w:val="center" w:pos="1985"/>
          <w:tab w:val="left" w:pos="6521"/>
        </w:tabs>
        <w:spacing w:after="0"/>
        <w:rPr>
          <w:b/>
          <w:color w:val="17365D" w:themeColor="text2" w:themeShade="BF"/>
          <w:sz w:val="24"/>
          <w:szCs w:val="24"/>
        </w:rPr>
      </w:pPr>
      <w:r w:rsidRPr="00083462">
        <w:rPr>
          <w:b/>
          <w:color w:val="17365D" w:themeColor="text2" w:themeShade="BF"/>
          <w:sz w:val="24"/>
          <w:szCs w:val="24"/>
        </w:rPr>
        <w:tab/>
        <w:t>Trường THPT Trần Phú – Hoàn Kiếm</w:t>
      </w:r>
      <w:r w:rsidRPr="00083462">
        <w:rPr>
          <w:b/>
          <w:color w:val="17365D" w:themeColor="text2" w:themeShade="BF"/>
          <w:sz w:val="24"/>
          <w:szCs w:val="24"/>
        </w:rPr>
        <w:tab/>
        <w:t>Môn Vật lí</w:t>
      </w:r>
    </w:p>
    <w:p w14:paraId="605257CB" w14:textId="325E1ACE" w:rsidR="00083462" w:rsidRPr="00083462" w:rsidRDefault="00083462" w:rsidP="00083462">
      <w:pPr>
        <w:tabs>
          <w:tab w:val="left" w:pos="6521"/>
        </w:tabs>
        <w:spacing w:after="0"/>
        <w:rPr>
          <w:b/>
          <w:color w:val="17365D" w:themeColor="text2" w:themeShade="BF"/>
          <w:sz w:val="24"/>
          <w:szCs w:val="24"/>
        </w:rPr>
      </w:pPr>
      <w:r w:rsidRPr="00083462">
        <w:rPr>
          <w:b/>
          <w:color w:val="17365D" w:themeColor="text2" w:themeShade="BF"/>
          <w:sz w:val="24"/>
          <w:szCs w:val="24"/>
        </w:rPr>
        <w:tab/>
        <w:t>Lớp 10</w:t>
      </w:r>
    </w:p>
    <w:p w14:paraId="4E16689C" w14:textId="668B5F44" w:rsidR="00083462" w:rsidRPr="00083462" w:rsidRDefault="00083462" w:rsidP="00083462">
      <w:pPr>
        <w:tabs>
          <w:tab w:val="left" w:pos="6521"/>
        </w:tabs>
        <w:spacing w:after="0"/>
        <w:rPr>
          <w:b/>
          <w:color w:val="17365D" w:themeColor="text2" w:themeShade="BF"/>
          <w:sz w:val="24"/>
          <w:szCs w:val="24"/>
        </w:rPr>
      </w:pPr>
      <w:r w:rsidRPr="00083462">
        <w:rPr>
          <w:b/>
          <w:color w:val="17365D" w:themeColor="text2" w:themeShade="BF"/>
          <w:sz w:val="24"/>
          <w:szCs w:val="24"/>
        </w:rPr>
        <w:tab/>
        <w:t>Năm học 2020 - 2021</w:t>
      </w:r>
    </w:p>
    <w:p w14:paraId="3C0D9CC2" w14:textId="680BDEDB" w:rsidR="0099645E" w:rsidRPr="00434D20" w:rsidRDefault="0099645E" w:rsidP="00EF7D5A">
      <w:pPr>
        <w:pStyle w:val="Heading1"/>
        <w:jc w:val="both"/>
        <w:rPr>
          <w:color w:val="FF0000"/>
          <w:sz w:val="24"/>
          <w:szCs w:val="24"/>
        </w:rPr>
      </w:pPr>
      <w:r w:rsidRPr="00434D20">
        <w:rPr>
          <w:color w:val="FF0000"/>
          <w:sz w:val="24"/>
          <w:szCs w:val="24"/>
        </w:rPr>
        <w:t xml:space="preserve">Chương </w:t>
      </w:r>
      <w:r w:rsidR="000479EA">
        <w:rPr>
          <w:color w:val="FF0000"/>
          <w:sz w:val="24"/>
          <w:szCs w:val="24"/>
        </w:rPr>
        <w:t>IV</w:t>
      </w:r>
      <w:r w:rsidRPr="00434D20">
        <w:rPr>
          <w:color w:val="FF0000"/>
          <w:sz w:val="24"/>
          <w:szCs w:val="24"/>
        </w:rPr>
        <w:t xml:space="preserve">. </w:t>
      </w:r>
      <w:r w:rsidR="000479EA">
        <w:rPr>
          <w:color w:val="FF0000"/>
          <w:sz w:val="24"/>
          <w:szCs w:val="24"/>
        </w:rPr>
        <w:t>Các định luật bảo toàn</w:t>
      </w:r>
    </w:p>
    <w:p w14:paraId="71439FF5" w14:textId="1C3DB585" w:rsidR="0099645E" w:rsidRPr="00434D20" w:rsidRDefault="0099645E" w:rsidP="00EF7D5A">
      <w:pPr>
        <w:pStyle w:val="Heading2"/>
        <w:jc w:val="both"/>
        <w:rPr>
          <w:sz w:val="24"/>
          <w:szCs w:val="24"/>
        </w:rPr>
      </w:pPr>
      <w:r w:rsidRPr="00434D20">
        <w:rPr>
          <w:sz w:val="24"/>
          <w:szCs w:val="24"/>
        </w:rPr>
        <w:t xml:space="preserve">1. </w:t>
      </w:r>
      <w:r w:rsidR="000479EA">
        <w:rPr>
          <w:sz w:val="24"/>
          <w:szCs w:val="24"/>
        </w:rPr>
        <w:t>Khái niệm động lượng</w:t>
      </w:r>
      <w:r w:rsidRPr="00434D20">
        <w:rPr>
          <w:sz w:val="24"/>
          <w:szCs w:val="24"/>
        </w:rPr>
        <w:t>.</w:t>
      </w:r>
      <w:r w:rsidR="000479EA">
        <w:rPr>
          <w:sz w:val="24"/>
          <w:szCs w:val="24"/>
        </w:rPr>
        <w:t xml:space="preserve"> Định luật II Niu-tơn</w:t>
      </w:r>
    </w:p>
    <w:p w14:paraId="4A5C5FE8" w14:textId="0F8F9991" w:rsidR="00BC7E13" w:rsidRPr="00434D20" w:rsidRDefault="00C55642" w:rsidP="00EF7D5A">
      <w:pPr>
        <w:jc w:val="both"/>
        <w:rPr>
          <w:noProof/>
          <w:sz w:val="24"/>
          <w:szCs w:val="24"/>
        </w:rPr>
      </w:pPr>
      <w:r w:rsidRPr="00434D20">
        <w:rPr>
          <w:b/>
          <w:sz w:val="24"/>
          <w:szCs w:val="24"/>
        </w:rPr>
        <w:t>Câu 1</w:t>
      </w:r>
      <w:r w:rsidRPr="00434D20">
        <w:rPr>
          <w:sz w:val="24"/>
          <w:szCs w:val="24"/>
        </w:rPr>
        <w:t>.</w:t>
      </w:r>
      <w:r w:rsidR="00B6373A">
        <w:rPr>
          <w:sz w:val="24"/>
          <w:szCs w:val="24"/>
        </w:rPr>
        <w:t xml:space="preserve"> Đạn của súng AK47 có khối lượng 40 g, tốc độ của viên đạn tại đầu nòng súng đo được bằng 750 m/s. Tính động lượng của viên đạn tại đầu nòng súng.</w:t>
      </w:r>
    </w:p>
    <w:p w14:paraId="4D981C74" w14:textId="19527FA1" w:rsidR="00D73ECD" w:rsidRDefault="00E31E99" w:rsidP="00EF7D5A">
      <w:pPr>
        <w:jc w:val="both"/>
        <w:rPr>
          <w:noProof/>
          <w:sz w:val="24"/>
          <w:szCs w:val="24"/>
        </w:rPr>
      </w:pPr>
      <w:r>
        <w:rPr>
          <w:b/>
          <w:noProof/>
          <w:sz w:val="24"/>
          <w:szCs w:val="24"/>
        </w:rPr>
        <w:t>Câu</w:t>
      </w:r>
      <w:r w:rsidR="00D73ECD" w:rsidRPr="00434D20">
        <w:rPr>
          <w:b/>
          <w:noProof/>
          <w:sz w:val="24"/>
          <w:szCs w:val="24"/>
        </w:rPr>
        <w:t xml:space="preserve"> 2</w:t>
      </w:r>
      <w:r w:rsidR="00D73ECD" w:rsidRPr="00434D20">
        <w:rPr>
          <w:noProof/>
          <w:sz w:val="24"/>
          <w:szCs w:val="24"/>
        </w:rPr>
        <w:t xml:space="preserve">. </w:t>
      </w:r>
      <w:r w:rsidR="00B6373A">
        <w:rPr>
          <w:noProof/>
          <w:sz w:val="24"/>
          <w:szCs w:val="24"/>
        </w:rPr>
        <w:t xml:space="preserve">Hai ô tô A và B chuyển động trên cùng một đường thẳng và cùng chiều so với nhau. Trong hệ qui chiếu gắn với mặt đất, động lượng của chúng tương ứng là </w:t>
      </w:r>
      <w:r w:rsidR="00B6373A" w:rsidRPr="00B6373A">
        <w:rPr>
          <w:noProof/>
          <w:position w:val="-10"/>
          <w:sz w:val="24"/>
          <w:szCs w:val="24"/>
        </w:rPr>
        <w:object w:dxaOrig="1640" w:dyaOrig="320" w14:anchorId="7D61F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5pt;height:16.1pt" o:ole="">
            <v:imagedata r:id="rId6" o:title=""/>
          </v:shape>
          <o:OLEObject Type="Embed" ProgID="Equation.DSMT4" ShapeID="_x0000_i1025" DrawAspect="Content" ObjectID="_1675750721" r:id="rId7"/>
        </w:object>
      </w:r>
      <w:r w:rsidR="00B6373A">
        <w:rPr>
          <w:noProof/>
          <w:sz w:val="24"/>
          <w:szCs w:val="24"/>
        </w:rPr>
        <w:t xml:space="preserve">, </w:t>
      </w:r>
      <w:r w:rsidR="00B6373A" w:rsidRPr="00B6373A">
        <w:rPr>
          <w:noProof/>
          <w:position w:val="-10"/>
          <w:sz w:val="24"/>
          <w:szCs w:val="24"/>
        </w:rPr>
        <w:object w:dxaOrig="1640" w:dyaOrig="320" w14:anchorId="269DCDA0">
          <v:shape id="_x0000_i1026" type="#_x0000_t75" style="width:81.65pt;height:16.1pt" o:ole="">
            <v:imagedata r:id="rId8" o:title=""/>
          </v:shape>
          <o:OLEObject Type="Embed" ProgID="Equation.DSMT4" ShapeID="_x0000_i1026" DrawAspect="Content" ObjectID="_1675750722" r:id="rId9"/>
        </w:object>
      </w:r>
      <w:r w:rsidR="00D73ECD" w:rsidRPr="00434D20">
        <w:rPr>
          <w:noProof/>
          <w:sz w:val="24"/>
          <w:szCs w:val="24"/>
        </w:rPr>
        <w:t xml:space="preserve">. </w:t>
      </w:r>
      <w:r>
        <w:rPr>
          <w:noProof/>
          <w:sz w:val="24"/>
          <w:szCs w:val="24"/>
        </w:rPr>
        <w:t>Xác định động lượng của ô tô A trong hệ qui chiếu gắn với ô tô B (</w:t>
      </w:r>
      <w:r w:rsidRPr="00E31E99">
        <w:rPr>
          <w:i/>
          <w:iCs/>
          <w:noProof/>
          <w:sz w:val="24"/>
          <w:szCs w:val="24"/>
        </w:rPr>
        <w:t>chỉ rõ hướng và độ lớn</w:t>
      </w:r>
      <w:r>
        <w:rPr>
          <w:noProof/>
          <w:sz w:val="24"/>
          <w:szCs w:val="24"/>
        </w:rPr>
        <w:t>).</w:t>
      </w:r>
    </w:p>
    <w:p w14:paraId="5F85FD2F" w14:textId="65CC62D1" w:rsidR="00E31E99" w:rsidRPr="00434D20" w:rsidRDefault="00E31E99" w:rsidP="00EF7D5A">
      <w:pPr>
        <w:jc w:val="both"/>
        <w:rPr>
          <w:noProof/>
          <w:sz w:val="24"/>
          <w:szCs w:val="24"/>
        </w:rPr>
      </w:pPr>
      <w:r>
        <w:rPr>
          <w:b/>
          <w:noProof/>
          <w:sz w:val="24"/>
          <w:szCs w:val="24"/>
        </w:rPr>
        <w:t>Câu</w:t>
      </w:r>
      <w:r w:rsidRPr="00434D20">
        <w:rPr>
          <w:b/>
          <w:noProof/>
          <w:sz w:val="24"/>
          <w:szCs w:val="24"/>
        </w:rPr>
        <w:t xml:space="preserve"> </w:t>
      </w:r>
      <w:r>
        <w:rPr>
          <w:b/>
          <w:noProof/>
          <w:sz w:val="24"/>
          <w:szCs w:val="24"/>
        </w:rPr>
        <w:t>3</w:t>
      </w:r>
      <w:r w:rsidRPr="00434D20">
        <w:rPr>
          <w:noProof/>
          <w:sz w:val="24"/>
          <w:szCs w:val="24"/>
        </w:rPr>
        <w:t xml:space="preserve">. </w:t>
      </w:r>
      <w:r>
        <w:rPr>
          <w:noProof/>
          <w:sz w:val="24"/>
          <w:szCs w:val="24"/>
        </w:rPr>
        <w:t xml:space="preserve">Một quả bóng bay tới đập vuông góc vào một bức tường thẳng đứng. Sau va chạm quả bóng bật ngược lại so với hướng bay vào. Biết thời gian va chạm của quả bóng vào tường bằng 0,2 s. </w:t>
      </w:r>
      <w:r w:rsidR="009C32B7">
        <w:rPr>
          <w:noProof/>
          <w:sz w:val="24"/>
          <w:szCs w:val="24"/>
        </w:rPr>
        <w:t xml:space="preserve">Động lượng của quả bóng lúc bắt đầu chạm tường và lúc rời khỏi tường đều có độ lớn bằng 30 kg.m/s. </w:t>
      </w:r>
      <w:r>
        <w:rPr>
          <w:noProof/>
          <w:sz w:val="24"/>
          <w:szCs w:val="24"/>
        </w:rPr>
        <w:t xml:space="preserve">Xác định lực do bức tường tác dụng lên quả bóng trong thời gian va chạm. </w:t>
      </w:r>
    </w:p>
    <w:p w14:paraId="5F885EE9" w14:textId="73B7873E" w:rsidR="0099645E" w:rsidRPr="00434D20" w:rsidRDefault="0099645E" w:rsidP="00EF7D5A">
      <w:pPr>
        <w:pStyle w:val="Heading2"/>
        <w:jc w:val="both"/>
        <w:rPr>
          <w:sz w:val="24"/>
          <w:szCs w:val="24"/>
        </w:rPr>
      </w:pPr>
      <w:r w:rsidRPr="00434D20">
        <w:rPr>
          <w:sz w:val="24"/>
          <w:szCs w:val="24"/>
        </w:rPr>
        <w:t xml:space="preserve">2. </w:t>
      </w:r>
      <w:r w:rsidR="000479EA">
        <w:rPr>
          <w:sz w:val="24"/>
          <w:szCs w:val="24"/>
        </w:rPr>
        <w:t>Định luật bảo toàn động lượng</w:t>
      </w:r>
      <w:r w:rsidRPr="00434D20">
        <w:rPr>
          <w:sz w:val="24"/>
          <w:szCs w:val="24"/>
        </w:rPr>
        <w:t>.</w:t>
      </w:r>
    </w:p>
    <w:p w14:paraId="2DE272F8" w14:textId="34188343" w:rsidR="00D73ECD" w:rsidRPr="00434D20" w:rsidRDefault="00D73ECD" w:rsidP="00EF7D5A">
      <w:pPr>
        <w:jc w:val="both"/>
        <w:rPr>
          <w:sz w:val="24"/>
          <w:szCs w:val="24"/>
        </w:rPr>
      </w:pPr>
      <w:r w:rsidRPr="00434D20">
        <w:rPr>
          <w:b/>
          <w:sz w:val="24"/>
          <w:szCs w:val="24"/>
        </w:rPr>
        <w:t>Câu 1</w:t>
      </w:r>
      <w:r w:rsidRPr="00434D20">
        <w:rPr>
          <w:sz w:val="24"/>
          <w:szCs w:val="24"/>
        </w:rPr>
        <w:t xml:space="preserve">. </w:t>
      </w:r>
      <w:r w:rsidR="009C32B7">
        <w:rPr>
          <w:sz w:val="24"/>
          <w:szCs w:val="24"/>
        </w:rPr>
        <w:t xml:space="preserve">Quả cầu A có động lượng </w:t>
      </w:r>
      <w:r w:rsidR="009C32B7" w:rsidRPr="009C32B7">
        <w:rPr>
          <w:position w:val="-10"/>
          <w:sz w:val="24"/>
          <w:szCs w:val="24"/>
        </w:rPr>
        <w:object w:dxaOrig="1320" w:dyaOrig="320" w14:anchorId="7E119C36">
          <v:shape id="_x0000_i1027" type="#_x0000_t75" style="width:65.55pt;height:16.1pt" o:ole="">
            <v:imagedata r:id="rId10" o:title=""/>
          </v:shape>
          <o:OLEObject Type="Embed" ProgID="Equation.DSMT4" ShapeID="_x0000_i1027" DrawAspect="Content" ObjectID="_1675750723" r:id="rId11"/>
        </w:object>
      </w:r>
      <w:r w:rsidR="009C32B7">
        <w:rPr>
          <w:sz w:val="24"/>
          <w:szCs w:val="24"/>
        </w:rPr>
        <w:t>chuyển động với va chạm vào quả cầu B đáng đứng yên. Sau va chạm, hai quả cầu dính vào nhau và cùng chuyển động với tốc độ bằng bao nhiêu? Biết khối lượng của hai quả cầu đều bằng 500 g.</w:t>
      </w:r>
    </w:p>
    <w:p w14:paraId="636163F7" w14:textId="3C4621B9" w:rsidR="00D73ECD" w:rsidRPr="00434D20" w:rsidRDefault="00D73ECD" w:rsidP="00EF7D5A">
      <w:pPr>
        <w:jc w:val="both"/>
        <w:rPr>
          <w:sz w:val="24"/>
          <w:szCs w:val="24"/>
        </w:rPr>
      </w:pPr>
      <w:r w:rsidRPr="00434D20">
        <w:rPr>
          <w:b/>
          <w:sz w:val="24"/>
          <w:szCs w:val="24"/>
        </w:rPr>
        <w:t>Câu 2</w:t>
      </w:r>
      <w:r w:rsidRPr="00434D20">
        <w:rPr>
          <w:sz w:val="24"/>
          <w:szCs w:val="24"/>
        </w:rPr>
        <w:t xml:space="preserve">. </w:t>
      </w:r>
      <w:r w:rsidR="009C32B7">
        <w:rPr>
          <w:sz w:val="24"/>
          <w:szCs w:val="24"/>
        </w:rPr>
        <w:t>Một quả đạn đang chuyển động thẳng đứng lên cao với tốc độ 10 m/s thì nổ</w:t>
      </w:r>
      <w:r w:rsidRPr="00434D20">
        <w:rPr>
          <w:sz w:val="24"/>
          <w:szCs w:val="24"/>
        </w:rPr>
        <w:t>.</w:t>
      </w:r>
      <w:r w:rsidR="009C32B7">
        <w:rPr>
          <w:sz w:val="24"/>
          <w:szCs w:val="24"/>
        </w:rPr>
        <w:t xml:space="preserve"> Quả đạn tách thành hai mảnh, mảnh thứ nhất bay ra theo phương ngang với tốc độ 10 m/s. Mảnh thứ hai bay theo hướng lệch khỏi hướng ban đầu bao nhiêu độ và với tốc độ bằng bao nhiêu? Cho biết mảnh khối lượng của mảnh thứ nhất lớn gấp ba lần khối lượng của mảnh thứ hai. </w:t>
      </w:r>
      <w:r w:rsidRPr="00434D20">
        <w:rPr>
          <w:sz w:val="24"/>
          <w:szCs w:val="24"/>
        </w:rPr>
        <w:t xml:space="preserve"> </w:t>
      </w:r>
    </w:p>
    <w:p w14:paraId="359B7CDC" w14:textId="0F80E18B" w:rsidR="0099645E" w:rsidRPr="00434D20" w:rsidRDefault="0099645E" w:rsidP="00EF7D5A">
      <w:pPr>
        <w:pStyle w:val="Heading2"/>
        <w:jc w:val="both"/>
        <w:rPr>
          <w:sz w:val="24"/>
          <w:szCs w:val="24"/>
        </w:rPr>
      </w:pPr>
      <w:r w:rsidRPr="00434D20">
        <w:rPr>
          <w:sz w:val="24"/>
          <w:szCs w:val="24"/>
        </w:rPr>
        <w:t>3. C</w:t>
      </w:r>
      <w:r w:rsidR="000479EA">
        <w:rPr>
          <w:sz w:val="24"/>
          <w:szCs w:val="24"/>
        </w:rPr>
        <w:t>ông và công suất cơ</w:t>
      </w:r>
      <w:r w:rsidRPr="00434D20">
        <w:rPr>
          <w:sz w:val="24"/>
          <w:szCs w:val="24"/>
        </w:rPr>
        <w:t>.</w:t>
      </w:r>
    </w:p>
    <w:p w14:paraId="2911DFC9" w14:textId="2DF1AFEC" w:rsidR="00467339" w:rsidRPr="00434D20" w:rsidRDefault="00467339" w:rsidP="00EF7D5A">
      <w:pPr>
        <w:jc w:val="both"/>
        <w:rPr>
          <w:sz w:val="24"/>
          <w:szCs w:val="24"/>
        </w:rPr>
      </w:pPr>
      <w:r w:rsidRPr="00434D20">
        <w:rPr>
          <w:b/>
          <w:sz w:val="24"/>
          <w:szCs w:val="24"/>
        </w:rPr>
        <w:t>Câu 1</w:t>
      </w:r>
      <w:r w:rsidRPr="00434D20">
        <w:rPr>
          <w:sz w:val="24"/>
          <w:szCs w:val="24"/>
        </w:rPr>
        <w:t xml:space="preserve">. </w:t>
      </w:r>
      <w:r w:rsidR="004E624C">
        <w:rPr>
          <w:sz w:val="24"/>
          <w:szCs w:val="24"/>
        </w:rPr>
        <w:t>Một vật có khối lượng 25 kg trượt từ đỉnh tới chân của một mặt phẳng nghiêng. Cho biết chiều cao của đỉnh so với chân của mặt phẳng nghiêng bằng 0,8 m.</w:t>
      </w:r>
      <w:r w:rsidR="00704EC0">
        <w:rPr>
          <w:sz w:val="24"/>
          <w:szCs w:val="24"/>
        </w:rPr>
        <w:t xml:space="preserve"> Tính công của trọng lực thực hiện được, lấy g =10 m/s</w:t>
      </w:r>
      <w:r w:rsidR="00704EC0" w:rsidRPr="008F23EA">
        <w:rPr>
          <w:sz w:val="24"/>
          <w:szCs w:val="24"/>
          <w:vertAlign w:val="superscript"/>
        </w:rPr>
        <w:t>2</w:t>
      </w:r>
      <w:r w:rsidR="00704EC0">
        <w:rPr>
          <w:sz w:val="24"/>
          <w:szCs w:val="24"/>
        </w:rPr>
        <w:t>.</w:t>
      </w:r>
    </w:p>
    <w:p w14:paraId="5176F448" w14:textId="77777777" w:rsidR="001A4B4F" w:rsidRDefault="00467339" w:rsidP="00EF7D5A">
      <w:pPr>
        <w:jc w:val="both"/>
        <w:rPr>
          <w:sz w:val="24"/>
          <w:szCs w:val="24"/>
        </w:rPr>
      </w:pPr>
      <w:r w:rsidRPr="00434D20">
        <w:rPr>
          <w:b/>
          <w:sz w:val="24"/>
          <w:szCs w:val="24"/>
        </w:rPr>
        <w:t>Câu 2</w:t>
      </w:r>
      <w:r w:rsidRPr="00434D20">
        <w:rPr>
          <w:sz w:val="24"/>
          <w:szCs w:val="24"/>
        </w:rPr>
        <w:t xml:space="preserve">. </w:t>
      </w:r>
      <w:r w:rsidR="004E624C">
        <w:rPr>
          <w:sz w:val="24"/>
          <w:szCs w:val="24"/>
        </w:rPr>
        <w:t>Một chiếc hòm gỗ đang đang đứng yên trên mặt sàn nằm ngang</w:t>
      </w:r>
      <w:r w:rsidRPr="00434D20">
        <w:rPr>
          <w:sz w:val="24"/>
          <w:szCs w:val="24"/>
        </w:rPr>
        <w:t>.</w:t>
      </w:r>
      <w:r w:rsidR="004E624C">
        <w:rPr>
          <w:sz w:val="24"/>
          <w:szCs w:val="24"/>
        </w:rPr>
        <w:t xml:space="preserve"> Tác dụng lên chiếc hòm một lực có phương ngang, độ lớn bằng 50 N, sau một thời gian ngắn thì thấy chiếc hòm chuyển động thẳng đều. Tính công của lực ma sát thực hiện lên chiếc hòm trong quĩ đạo có chiều dài 2,5 m.</w:t>
      </w:r>
    </w:p>
    <w:p w14:paraId="2A7ECD07" w14:textId="0E6CFA3D" w:rsidR="00467339" w:rsidRPr="00434D20" w:rsidRDefault="00467339" w:rsidP="00EF7D5A">
      <w:pPr>
        <w:jc w:val="both"/>
        <w:rPr>
          <w:sz w:val="24"/>
          <w:szCs w:val="24"/>
        </w:rPr>
      </w:pPr>
      <w:r w:rsidRPr="00434D20">
        <w:rPr>
          <w:b/>
          <w:sz w:val="24"/>
          <w:szCs w:val="24"/>
        </w:rPr>
        <w:t>Câu 3</w:t>
      </w:r>
      <w:r w:rsidRPr="00434D20">
        <w:rPr>
          <w:sz w:val="24"/>
          <w:szCs w:val="24"/>
        </w:rPr>
        <w:t xml:space="preserve">. </w:t>
      </w:r>
      <w:r w:rsidR="001A4B4F">
        <w:rPr>
          <w:sz w:val="24"/>
          <w:szCs w:val="24"/>
        </w:rPr>
        <w:t>Một động cơ điện được dùng để kéo vật nặng từ dưới mặt đất lên cao. Cho biết công suất của động cơ dùng để kéo vật bằng 120 W và tốc độ chuyển động của vật bằng 0,2 m/s. Tính lực do động cơ tác dụng lên vật nặng.</w:t>
      </w:r>
    </w:p>
    <w:p w14:paraId="483F6489" w14:textId="4167F4FD" w:rsidR="0099645E" w:rsidRPr="00434D20" w:rsidRDefault="0099645E" w:rsidP="00EF7D5A">
      <w:pPr>
        <w:pStyle w:val="Heading2"/>
        <w:jc w:val="both"/>
        <w:rPr>
          <w:noProof/>
          <w:sz w:val="24"/>
          <w:szCs w:val="24"/>
        </w:rPr>
      </w:pPr>
      <w:r w:rsidRPr="00434D20">
        <w:rPr>
          <w:sz w:val="24"/>
          <w:szCs w:val="24"/>
        </w:rPr>
        <w:t xml:space="preserve">4. </w:t>
      </w:r>
      <w:r w:rsidR="000479EA">
        <w:rPr>
          <w:sz w:val="24"/>
          <w:szCs w:val="24"/>
        </w:rPr>
        <w:t>Động năng</w:t>
      </w:r>
      <w:r w:rsidRPr="00434D20">
        <w:rPr>
          <w:sz w:val="24"/>
          <w:szCs w:val="24"/>
        </w:rPr>
        <w:t>.</w:t>
      </w:r>
      <w:r w:rsidR="000A00DD" w:rsidRPr="00434D20">
        <w:rPr>
          <w:noProof/>
          <w:sz w:val="24"/>
          <w:szCs w:val="24"/>
        </w:rPr>
        <w:t xml:space="preserve"> </w:t>
      </w:r>
    </w:p>
    <w:p w14:paraId="4300A832" w14:textId="4D9A92A6" w:rsidR="00B37CFA" w:rsidRPr="00434D20" w:rsidRDefault="00B37CFA" w:rsidP="00EF7D5A">
      <w:pPr>
        <w:jc w:val="both"/>
        <w:rPr>
          <w:sz w:val="24"/>
          <w:szCs w:val="24"/>
        </w:rPr>
      </w:pPr>
      <w:r w:rsidRPr="00434D20">
        <w:rPr>
          <w:b/>
          <w:sz w:val="24"/>
          <w:szCs w:val="24"/>
        </w:rPr>
        <w:t>Câu 1</w:t>
      </w:r>
      <w:r w:rsidRPr="00434D20">
        <w:rPr>
          <w:sz w:val="24"/>
          <w:szCs w:val="24"/>
        </w:rPr>
        <w:t xml:space="preserve">. </w:t>
      </w:r>
      <w:r w:rsidR="001A4B4F">
        <w:rPr>
          <w:sz w:val="24"/>
          <w:szCs w:val="24"/>
        </w:rPr>
        <w:t>Một búa máy có khối lượng 200 kg chuyển động với vận tốc 2 m/s. Tính động năng của búa máy.</w:t>
      </w:r>
    </w:p>
    <w:p w14:paraId="679F45ED" w14:textId="665AE14F" w:rsidR="0086076C" w:rsidRPr="001A4B4F" w:rsidRDefault="00B37CFA" w:rsidP="00EF7D5A">
      <w:pPr>
        <w:jc w:val="both"/>
        <w:rPr>
          <w:sz w:val="24"/>
          <w:szCs w:val="24"/>
        </w:rPr>
      </w:pPr>
      <w:r w:rsidRPr="00434D20">
        <w:rPr>
          <w:b/>
          <w:sz w:val="24"/>
          <w:szCs w:val="24"/>
        </w:rPr>
        <w:t>Câu 2</w:t>
      </w:r>
      <w:r w:rsidRPr="00434D20">
        <w:rPr>
          <w:sz w:val="24"/>
          <w:szCs w:val="24"/>
        </w:rPr>
        <w:t xml:space="preserve">. </w:t>
      </w:r>
      <w:r w:rsidR="001A4B4F">
        <w:rPr>
          <w:sz w:val="24"/>
          <w:szCs w:val="24"/>
        </w:rPr>
        <w:t xml:space="preserve">Hai vật A và B chuyển động trên hai đường thẳng vuông góc với nhau, trong hệ qui chiếu gắn với mặt đất, động năng của chúng tương ứng là </w:t>
      </w:r>
      <w:r w:rsidR="001A4B4F" w:rsidRPr="00B6373A">
        <w:rPr>
          <w:noProof/>
          <w:position w:val="-10"/>
          <w:sz w:val="24"/>
          <w:szCs w:val="24"/>
        </w:rPr>
        <w:object w:dxaOrig="1219" w:dyaOrig="320" w14:anchorId="553C3F16">
          <v:shape id="_x0000_i1028" type="#_x0000_t75" style="width:61.25pt;height:16.1pt" o:ole="">
            <v:imagedata r:id="rId12" o:title=""/>
          </v:shape>
          <o:OLEObject Type="Embed" ProgID="Equation.DSMT4" ShapeID="_x0000_i1028" DrawAspect="Content" ObjectID="_1675750724" r:id="rId13"/>
        </w:object>
      </w:r>
      <w:r w:rsidR="001A4B4F">
        <w:rPr>
          <w:noProof/>
          <w:sz w:val="24"/>
          <w:szCs w:val="24"/>
        </w:rPr>
        <w:t xml:space="preserve">, </w:t>
      </w:r>
      <w:r w:rsidR="001A4B4F" w:rsidRPr="00B6373A">
        <w:rPr>
          <w:noProof/>
          <w:position w:val="-10"/>
          <w:sz w:val="24"/>
          <w:szCs w:val="24"/>
        </w:rPr>
        <w:object w:dxaOrig="1219" w:dyaOrig="320" w14:anchorId="034D1B0B">
          <v:shape id="_x0000_i1029" type="#_x0000_t75" style="width:61.25pt;height:16.1pt" o:ole="">
            <v:imagedata r:id="rId14" o:title=""/>
          </v:shape>
          <o:OLEObject Type="Embed" ProgID="Equation.DSMT4" ShapeID="_x0000_i1029" DrawAspect="Content" ObjectID="_1675750725" r:id="rId15"/>
        </w:object>
      </w:r>
      <w:r w:rsidR="001A4B4F" w:rsidRPr="00434D20">
        <w:rPr>
          <w:noProof/>
          <w:sz w:val="24"/>
          <w:szCs w:val="24"/>
        </w:rPr>
        <w:t>.</w:t>
      </w:r>
      <w:r w:rsidR="001A4B4F">
        <w:rPr>
          <w:noProof/>
          <w:sz w:val="24"/>
          <w:szCs w:val="24"/>
        </w:rPr>
        <w:t xml:space="preserve"> Biết hai vật có khối lượng bằng nhau và bằng 1000 kg. Tính động năng của vật A trong hệ qui chiếu gắn với vật B.</w:t>
      </w:r>
    </w:p>
    <w:p w14:paraId="644A935A" w14:textId="4C05D926" w:rsidR="0099645E" w:rsidRPr="00434D20" w:rsidRDefault="0099645E" w:rsidP="00EF7D5A">
      <w:pPr>
        <w:pStyle w:val="Heading2"/>
        <w:jc w:val="both"/>
        <w:rPr>
          <w:sz w:val="24"/>
          <w:szCs w:val="24"/>
        </w:rPr>
      </w:pPr>
      <w:r w:rsidRPr="00434D20">
        <w:rPr>
          <w:sz w:val="24"/>
          <w:szCs w:val="24"/>
        </w:rPr>
        <w:lastRenderedPageBreak/>
        <w:t xml:space="preserve">5. </w:t>
      </w:r>
      <w:r w:rsidR="000479EA">
        <w:rPr>
          <w:sz w:val="24"/>
          <w:szCs w:val="24"/>
        </w:rPr>
        <w:t>Thế năng trọng trường</w:t>
      </w:r>
      <w:r w:rsidRPr="00434D20">
        <w:rPr>
          <w:sz w:val="24"/>
          <w:szCs w:val="24"/>
        </w:rPr>
        <w:t>.</w:t>
      </w:r>
      <w:r w:rsidR="000479EA">
        <w:rPr>
          <w:sz w:val="24"/>
          <w:szCs w:val="24"/>
        </w:rPr>
        <w:t xml:space="preserve"> Thế năng đàn hồi</w:t>
      </w:r>
      <w:r w:rsidR="000A00DD" w:rsidRPr="00434D20">
        <w:rPr>
          <w:noProof/>
          <w:sz w:val="24"/>
          <w:szCs w:val="24"/>
        </w:rPr>
        <w:t xml:space="preserve"> </w:t>
      </w:r>
    </w:p>
    <w:p w14:paraId="1C03C002" w14:textId="238F9906" w:rsidR="0010172E" w:rsidRPr="00434D20" w:rsidRDefault="0010172E" w:rsidP="00EF7D5A">
      <w:pPr>
        <w:jc w:val="both"/>
        <w:rPr>
          <w:sz w:val="24"/>
          <w:szCs w:val="24"/>
        </w:rPr>
      </w:pPr>
      <w:r w:rsidRPr="00434D20">
        <w:rPr>
          <w:b/>
          <w:sz w:val="24"/>
          <w:szCs w:val="24"/>
        </w:rPr>
        <w:t>Câu 1</w:t>
      </w:r>
      <w:r w:rsidRPr="00434D20">
        <w:rPr>
          <w:sz w:val="24"/>
          <w:szCs w:val="24"/>
        </w:rPr>
        <w:t xml:space="preserve">. </w:t>
      </w:r>
      <w:r w:rsidR="001A4B4F">
        <w:rPr>
          <w:sz w:val="24"/>
          <w:szCs w:val="24"/>
        </w:rPr>
        <w:t>Một vật có khối lượng 10 kg nằm ở trên mặt đất và cách mặt đất 20 m</w:t>
      </w:r>
      <w:r w:rsidRPr="00434D20">
        <w:rPr>
          <w:sz w:val="24"/>
          <w:szCs w:val="24"/>
        </w:rPr>
        <w:t>.</w:t>
      </w:r>
      <w:r w:rsidR="001A4B4F">
        <w:rPr>
          <w:sz w:val="24"/>
          <w:szCs w:val="24"/>
        </w:rPr>
        <w:t xml:space="preserve"> Lấy g = 10 m/s</w:t>
      </w:r>
      <w:r w:rsidR="001A4B4F" w:rsidRPr="001A4B4F">
        <w:rPr>
          <w:sz w:val="24"/>
          <w:szCs w:val="24"/>
          <w:vertAlign w:val="superscript"/>
        </w:rPr>
        <w:t>2</w:t>
      </w:r>
      <w:r w:rsidR="001A4B4F">
        <w:rPr>
          <w:sz w:val="24"/>
          <w:szCs w:val="24"/>
        </w:rPr>
        <w:t>. Chọn mốc thế năng ở mặt đất. Tính thế năng trọng trường của vật.</w:t>
      </w:r>
    </w:p>
    <w:p w14:paraId="56E9DE2C" w14:textId="697735BD" w:rsidR="0086076C" w:rsidRPr="00434D20" w:rsidRDefault="0010172E" w:rsidP="00EF7D5A">
      <w:pPr>
        <w:jc w:val="both"/>
        <w:rPr>
          <w:sz w:val="24"/>
          <w:szCs w:val="24"/>
        </w:rPr>
      </w:pPr>
      <w:r w:rsidRPr="00434D20">
        <w:rPr>
          <w:b/>
          <w:sz w:val="24"/>
          <w:szCs w:val="24"/>
        </w:rPr>
        <w:t>Câu 2</w:t>
      </w:r>
      <w:r w:rsidRPr="00434D20">
        <w:rPr>
          <w:sz w:val="24"/>
          <w:szCs w:val="24"/>
        </w:rPr>
        <w:t xml:space="preserve">. </w:t>
      </w:r>
      <w:r w:rsidR="001A4B4F">
        <w:rPr>
          <w:sz w:val="24"/>
          <w:szCs w:val="24"/>
        </w:rPr>
        <w:t>Một vật có khối lượng 5 kg</w:t>
      </w:r>
      <w:r w:rsidR="0047016B" w:rsidRPr="00434D20">
        <w:rPr>
          <w:sz w:val="24"/>
          <w:szCs w:val="24"/>
        </w:rPr>
        <w:t>.</w:t>
      </w:r>
      <w:r w:rsidR="001A4B4F">
        <w:rPr>
          <w:sz w:val="24"/>
          <w:szCs w:val="24"/>
        </w:rPr>
        <w:t xml:space="preserve"> Nếu vật ở điểm A, trên mặt đất, cách mặt đất 10 m thì thế năng của vật bằng </w:t>
      </w:r>
      <w:r w:rsidR="004B3DC9">
        <w:rPr>
          <w:sz w:val="24"/>
          <w:szCs w:val="24"/>
        </w:rPr>
        <w:t>45 J. Nếu vật ở điểm B, dưới mặt đất, cách mặt đất 5 m thì thế năng của vật bằng bao nhiêu? (</w:t>
      </w:r>
      <w:r w:rsidR="004B3DC9" w:rsidRPr="004B3DC9">
        <w:rPr>
          <w:i/>
          <w:iCs/>
          <w:sz w:val="24"/>
          <w:szCs w:val="24"/>
        </w:rPr>
        <w:t>Giữ nguyên cách chọn mốc thế năng và g không đổi</w:t>
      </w:r>
      <w:r w:rsidR="004B3DC9">
        <w:rPr>
          <w:sz w:val="24"/>
          <w:szCs w:val="24"/>
        </w:rPr>
        <w:t>)</w:t>
      </w:r>
    </w:p>
    <w:p w14:paraId="64FD28D5" w14:textId="079A2D79" w:rsidR="00936B09" w:rsidRPr="00434D20" w:rsidRDefault="00936B09" w:rsidP="00EF7D5A">
      <w:pPr>
        <w:jc w:val="both"/>
        <w:rPr>
          <w:sz w:val="24"/>
          <w:szCs w:val="24"/>
        </w:rPr>
      </w:pPr>
      <w:r w:rsidRPr="00434D20">
        <w:rPr>
          <w:b/>
          <w:sz w:val="24"/>
          <w:szCs w:val="24"/>
        </w:rPr>
        <w:t>Câu 3</w:t>
      </w:r>
      <w:r w:rsidRPr="00434D20">
        <w:rPr>
          <w:sz w:val="24"/>
          <w:szCs w:val="24"/>
        </w:rPr>
        <w:t xml:space="preserve">. </w:t>
      </w:r>
      <w:r w:rsidR="004B3DC9">
        <w:rPr>
          <w:sz w:val="24"/>
          <w:szCs w:val="24"/>
        </w:rPr>
        <w:t xml:space="preserve">Một lò xo có độ cứng </w:t>
      </w:r>
      <w:r w:rsidR="004B3DC9" w:rsidRPr="004B3DC9">
        <w:rPr>
          <w:position w:val="-6"/>
          <w:sz w:val="24"/>
          <w:szCs w:val="24"/>
        </w:rPr>
        <w:object w:dxaOrig="1080" w:dyaOrig="260" w14:anchorId="7B5895FE">
          <v:shape id="_x0000_i1030" type="#_x0000_t75" style="width:53.75pt;height:12.9pt" o:ole="">
            <v:imagedata r:id="rId16" o:title=""/>
          </v:shape>
          <o:OLEObject Type="Embed" ProgID="Equation.DSMT4" ShapeID="_x0000_i1030" DrawAspect="Content" ObjectID="_1675750726" r:id="rId17"/>
        </w:object>
      </w:r>
      <w:r w:rsidR="004B3DC9">
        <w:rPr>
          <w:sz w:val="24"/>
          <w:szCs w:val="24"/>
        </w:rPr>
        <w:t xml:space="preserve">và chiều dài tự nhiên (chiều dài khi lò xo không giãn, không nén) </w:t>
      </w:r>
      <w:r w:rsidR="004B3DC9" w:rsidRPr="004B3DC9">
        <w:rPr>
          <w:position w:val="-10"/>
          <w:sz w:val="24"/>
          <w:szCs w:val="24"/>
        </w:rPr>
        <w:object w:dxaOrig="1040" w:dyaOrig="320" w14:anchorId="189C9620">
          <v:shape id="_x0000_i1031" type="#_x0000_t75" style="width:51.6pt;height:16.1pt" o:ole="">
            <v:imagedata r:id="rId18" o:title=""/>
          </v:shape>
          <o:OLEObject Type="Embed" ProgID="Equation.DSMT4" ShapeID="_x0000_i1031" DrawAspect="Content" ObjectID="_1675750727" r:id="rId19"/>
        </w:object>
      </w:r>
      <w:r w:rsidR="004B3DC9">
        <w:rPr>
          <w:sz w:val="24"/>
          <w:szCs w:val="24"/>
        </w:rPr>
        <w:t xml:space="preserve">. Lấy mốc thế năng khi lò xo không biến dạng. Tính thế năng đàn hồi của lò xo khi chiều dài của nó là </w:t>
      </w:r>
      <w:r w:rsidR="004B3DC9" w:rsidRPr="004B3DC9">
        <w:rPr>
          <w:position w:val="-10"/>
          <w:sz w:val="24"/>
          <w:szCs w:val="24"/>
        </w:rPr>
        <w:object w:dxaOrig="1020" w:dyaOrig="320" w14:anchorId="5A80F29F">
          <v:shape id="_x0000_i1032" type="#_x0000_t75" style="width:50.5pt;height:16.1pt" o:ole="">
            <v:imagedata r:id="rId20" o:title=""/>
          </v:shape>
          <o:OLEObject Type="Embed" ProgID="Equation.DSMT4" ShapeID="_x0000_i1032" DrawAspect="Content" ObjectID="_1675750728" r:id="rId21"/>
        </w:object>
      </w:r>
      <w:r w:rsidR="004B3DC9">
        <w:rPr>
          <w:sz w:val="24"/>
          <w:szCs w:val="24"/>
        </w:rPr>
        <w:t xml:space="preserve">và </w:t>
      </w:r>
      <w:r w:rsidR="004B3DC9" w:rsidRPr="004B3DC9">
        <w:rPr>
          <w:position w:val="-10"/>
          <w:sz w:val="24"/>
          <w:szCs w:val="24"/>
        </w:rPr>
        <w:object w:dxaOrig="1060" w:dyaOrig="320" w14:anchorId="6969FA69">
          <v:shape id="_x0000_i1033" type="#_x0000_t75" style="width:52.65pt;height:16.1pt" o:ole="">
            <v:imagedata r:id="rId22" o:title=""/>
          </v:shape>
          <o:OLEObject Type="Embed" ProgID="Equation.DSMT4" ShapeID="_x0000_i1033" DrawAspect="Content" ObjectID="_1675750729" r:id="rId23"/>
        </w:object>
      </w:r>
      <w:r w:rsidR="004B3DC9">
        <w:rPr>
          <w:sz w:val="24"/>
          <w:szCs w:val="24"/>
        </w:rPr>
        <w:t>. Nhận xét kết quả thu được.</w:t>
      </w:r>
    </w:p>
    <w:p w14:paraId="28FFEDB9" w14:textId="235288B7" w:rsidR="0099645E" w:rsidRPr="00434D20" w:rsidRDefault="0099645E" w:rsidP="00EF7D5A">
      <w:pPr>
        <w:pStyle w:val="Heading2"/>
        <w:jc w:val="both"/>
        <w:rPr>
          <w:sz w:val="24"/>
          <w:szCs w:val="24"/>
        </w:rPr>
      </w:pPr>
      <w:r w:rsidRPr="00434D20">
        <w:rPr>
          <w:sz w:val="24"/>
          <w:szCs w:val="24"/>
        </w:rPr>
        <w:t xml:space="preserve">6. </w:t>
      </w:r>
      <w:r w:rsidR="000479EA">
        <w:rPr>
          <w:sz w:val="24"/>
          <w:szCs w:val="24"/>
        </w:rPr>
        <w:t>Định luật bảo toàn cơ năng</w:t>
      </w:r>
      <w:r w:rsidRPr="00434D20">
        <w:rPr>
          <w:sz w:val="24"/>
          <w:szCs w:val="24"/>
        </w:rPr>
        <w:t>.</w:t>
      </w:r>
    </w:p>
    <w:p w14:paraId="7D4FA8BF" w14:textId="64B4B3EB" w:rsidR="00B2664C" w:rsidRDefault="00B2664C" w:rsidP="00EF7D5A">
      <w:pPr>
        <w:jc w:val="both"/>
        <w:rPr>
          <w:sz w:val="24"/>
          <w:szCs w:val="24"/>
        </w:rPr>
      </w:pPr>
      <w:r w:rsidRPr="00434D20">
        <w:rPr>
          <w:b/>
          <w:sz w:val="24"/>
          <w:szCs w:val="24"/>
        </w:rPr>
        <w:t>Câu 1</w:t>
      </w:r>
      <w:r w:rsidRPr="00434D20">
        <w:rPr>
          <w:sz w:val="24"/>
          <w:szCs w:val="24"/>
        </w:rPr>
        <w:t xml:space="preserve">. </w:t>
      </w:r>
      <w:r w:rsidR="004B3DC9">
        <w:rPr>
          <w:sz w:val="24"/>
          <w:szCs w:val="24"/>
        </w:rPr>
        <w:t xml:space="preserve">Một quả cầu có khối lượng 0,2 kg được ném thẳng đứng lên cao từ mặt đất với tốc độ ban đầu </w:t>
      </w:r>
      <w:r w:rsidR="004B3DC9" w:rsidRPr="004B3DC9">
        <w:rPr>
          <w:position w:val="-10"/>
          <w:sz w:val="24"/>
          <w:szCs w:val="24"/>
        </w:rPr>
        <w:object w:dxaOrig="960" w:dyaOrig="320" w14:anchorId="0BAAFEA8">
          <v:shape id="_x0000_i1034" type="#_x0000_t75" style="width:48.35pt;height:16.1pt" o:ole="">
            <v:imagedata r:id="rId24" o:title=""/>
          </v:shape>
          <o:OLEObject Type="Embed" ProgID="Equation.DSMT4" ShapeID="_x0000_i1034" DrawAspect="Content" ObjectID="_1675750730" r:id="rId25"/>
        </w:object>
      </w:r>
      <w:r w:rsidRPr="00434D20">
        <w:rPr>
          <w:sz w:val="24"/>
          <w:szCs w:val="24"/>
        </w:rPr>
        <w:t>.</w:t>
      </w:r>
      <w:r w:rsidR="004B3DC9">
        <w:rPr>
          <w:sz w:val="24"/>
          <w:szCs w:val="24"/>
        </w:rPr>
        <w:t xml:space="preserve"> Lấy g = 10 m/s</w:t>
      </w:r>
      <w:r w:rsidR="004B3DC9" w:rsidRPr="004B3DC9">
        <w:rPr>
          <w:sz w:val="24"/>
          <w:szCs w:val="24"/>
          <w:vertAlign w:val="superscript"/>
        </w:rPr>
        <w:t>2</w:t>
      </w:r>
      <w:r w:rsidR="004B3DC9">
        <w:rPr>
          <w:sz w:val="24"/>
          <w:szCs w:val="24"/>
        </w:rPr>
        <w:t>. Bỏ qua sức cản của không khí. Lấy mốc độ cao ở mặt đất.</w:t>
      </w:r>
    </w:p>
    <w:p w14:paraId="1B2E6892" w14:textId="0367197D" w:rsidR="004B3DC9" w:rsidRDefault="004B3DC9" w:rsidP="00EF7D5A">
      <w:pPr>
        <w:jc w:val="both"/>
        <w:rPr>
          <w:sz w:val="24"/>
          <w:szCs w:val="24"/>
        </w:rPr>
      </w:pPr>
      <w:r>
        <w:rPr>
          <w:sz w:val="24"/>
          <w:szCs w:val="24"/>
        </w:rPr>
        <w:t>a) Tính độ cao cực đại mà vật đạt được.</w:t>
      </w:r>
    </w:p>
    <w:p w14:paraId="17448398" w14:textId="24BBF0DE" w:rsidR="004B3DC9" w:rsidRPr="00434D20" w:rsidRDefault="004B3DC9" w:rsidP="00EF7D5A">
      <w:pPr>
        <w:jc w:val="both"/>
        <w:rPr>
          <w:sz w:val="24"/>
          <w:szCs w:val="24"/>
        </w:rPr>
      </w:pPr>
      <w:r>
        <w:rPr>
          <w:sz w:val="24"/>
          <w:szCs w:val="24"/>
        </w:rPr>
        <w:t>b) Ở độ cao nào thế năng trọng trường bằng động năng của vật.</w:t>
      </w:r>
    </w:p>
    <w:p w14:paraId="30414B42" w14:textId="60632DB8" w:rsidR="00B2664C" w:rsidRDefault="00B2664C" w:rsidP="00EF7D5A">
      <w:pPr>
        <w:jc w:val="both"/>
        <w:rPr>
          <w:sz w:val="24"/>
          <w:szCs w:val="24"/>
        </w:rPr>
      </w:pPr>
      <w:r w:rsidRPr="00434D20">
        <w:rPr>
          <w:b/>
          <w:sz w:val="24"/>
          <w:szCs w:val="24"/>
        </w:rPr>
        <w:t>Câu 2</w:t>
      </w:r>
      <w:r w:rsidRPr="00434D20">
        <w:rPr>
          <w:sz w:val="24"/>
          <w:szCs w:val="24"/>
        </w:rPr>
        <w:t xml:space="preserve">. </w:t>
      </w:r>
      <w:r w:rsidR="004B3DC9">
        <w:rPr>
          <w:sz w:val="24"/>
          <w:szCs w:val="24"/>
        </w:rPr>
        <w:t>Một con lắc đơn có chiều dài 60 cm, quả nặng có khối lượng 200 g</w:t>
      </w:r>
      <w:r w:rsidRPr="00434D20">
        <w:rPr>
          <w:sz w:val="24"/>
          <w:szCs w:val="24"/>
        </w:rPr>
        <w:t>.</w:t>
      </w:r>
      <w:r w:rsidR="004B3DC9">
        <w:rPr>
          <w:sz w:val="24"/>
          <w:szCs w:val="24"/>
        </w:rPr>
        <w:t xml:space="preserve"> Kéo con lắc tới vị trí sợi dây lệch ra khỏi vị trí cân bằng 60</w:t>
      </w:r>
      <w:r w:rsidR="004B3DC9" w:rsidRPr="004B3DC9">
        <w:rPr>
          <w:sz w:val="24"/>
          <w:szCs w:val="24"/>
          <w:vertAlign w:val="superscript"/>
        </w:rPr>
        <w:t>0</w:t>
      </w:r>
      <w:r w:rsidR="004B3DC9">
        <w:rPr>
          <w:sz w:val="24"/>
          <w:szCs w:val="24"/>
        </w:rPr>
        <w:t xml:space="preserve"> rồi thả nhẹ. Bỏ qua mọi lực cản, lấy g = 10 m/s</w:t>
      </w:r>
      <w:r w:rsidR="004B3DC9" w:rsidRPr="004B3DC9">
        <w:rPr>
          <w:sz w:val="24"/>
          <w:szCs w:val="24"/>
          <w:vertAlign w:val="superscript"/>
        </w:rPr>
        <w:t>2</w:t>
      </w:r>
      <w:r w:rsidR="004B3DC9">
        <w:rPr>
          <w:sz w:val="24"/>
          <w:szCs w:val="24"/>
        </w:rPr>
        <w:t>. Tính động năng của quả cầu khi nó về tới vị trí cân bằng.</w:t>
      </w:r>
    </w:p>
    <w:p w14:paraId="57DDCE73" w14:textId="37A7AABD" w:rsidR="004B3DC9" w:rsidRDefault="004B3DC9" w:rsidP="00EF7D5A">
      <w:pPr>
        <w:pBdr>
          <w:bottom w:val="single" w:sz="6" w:space="1" w:color="auto"/>
        </w:pBdr>
        <w:jc w:val="both"/>
        <w:rPr>
          <w:sz w:val="24"/>
          <w:szCs w:val="24"/>
        </w:rPr>
      </w:pPr>
      <w:r w:rsidRPr="00434D20">
        <w:rPr>
          <w:b/>
          <w:sz w:val="24"/>
          <w:szCs w:val="24"/>
        </w:rPr>
        <w:t xml:space="preserve">Câu </w:t>
      </w:r>
      <w:r>
        <w:rPr>
          <w:b/>
          <w:sz w:val="24"/>
          <w:szCs w:val="24"/>
        </w:rPr>
        <w:t>3</w:t>
      </w:r>
      <w:r w:rsidRPr="00434D20">
        <w:rPr>
          <w:sz w:val="24"/>
          <w:szCs w:val="24"/>
        </w:rPr>
        <w:t xml:space="preserve">. </w:t>
      </w:r>
      <w:r>
        <w:rPr>
          <w:sz w:val="24"/>
          <w:szCs w:val="24"/>
        </w:rPr>
        <w:t>Một con lắc lò xo đặt nằm ngang. Lò xo có chiều dài 20 cm, độ cứng 75 N/m. Quả nặng có khối lượng 50 g</w:t>
      </w:r>
      <w:r w:rsidRPr="00434D20">
        <w:rPr>
          <w:sz w:val="24"/>
          <w:szCs w:val="24"/>
        </w:rPr>
        <w:t>.</w:t>
      </w:r>
      <w:r>
        <w:rPr>
          <w:sz w:val="24"/>
          <w:szCs w:val="24"/>
        </w:rPr>
        <w:t xml:space="preserve"> Kéo </w:t>
      </w:r>
      <w:r w:rsidR="002C1683">
        <w:rPr>
          <w:sz w:val="24"/>
          <w:szCs w:val="24"/>
        </w:rPr>
        <w:t>quả nặng</w:t>
      </w:r>
      <w:r>
        <w:rPr>
          <w:sz w:val="24"/>
          <w:szCs w:val="24"/>
        </w:rPr>
        <w:t xml:space="preserve"> </w:t>
      </w:r>
      <w:r w:rsidR="002C1683">
        <w:rPr>
          <w:sz w:val="24"/>
          <w:szCs w:val="24"/>
        </w:rPr>
        <w:t xml:space="preserve">dọc theo trục lò xo </w:t>
      </w:r>
      <w:r>
        <w:rPr>
          <w:sz w:val="24"/>
          <w:szCs w:val="24"/>
        </w:rPr>
        <w:t xml:space="preserve">tới vị trí </w:t>
      </w:r>
      <w:r w:rsidR="002C1683">
        <w:rPr>
          <w:sz w:val="24"/>
          <w:szCs w:val="24"/>
        </w:rPr>
        <w:t>lò xo có chiều dài 22 cm</w:t>
      </w:r>
      <w:r>
        <w:rPr>
          <w:sz w:val="24"/>
          <w:szCs w:val="24"/>
        </w:rPr>
        <w:t xml:space="preserve"> rồi thả nhẹ. Bỏ qua mọi lực cản. Tính </w:t>
      </w:r>
      <w:r w:rsidR="002C1683">
        <w:rPr>
          <w:sz w:val="24"/>
          <w:szCs w:val="24"/>
        </w:rPr>
        <w:t>tốc độ</w:t>
      </w:r>
      <w:r>
        <w:rPr>
          <w:sz w:val="24"/>
          <w:szCs w:val="24"/>
        </w:rPr>
        <w:t xml:space="preserve"> của quả cầu khi nó về tới vị trí </w:t>
      </w:r>
      <w:r w:rsidR="002C1683">
        <w:rPr>
          <w:sz w:val="24"/>
          <w:szCs w:val="24"/>
        </w:rPr>
        <w:t>lò xo có chiều dài 21 cm</w:t>
      </w:r>
      <w:r>
        <w:rPr>
          <w:sz w:val="24"/>
          <w:szCs w:val="24"/>
        </w:rPr>
        <w:t>.</w:t>
      </w:r>
    </w:p>
    <w:p w14:paraId="364DF505" w14:textId="77777777" w:rsidR="00DE2E0A" w:rsidRPr="00434D20" w:rsidRDefault="00DE2E0A" w:rsidP="00BC0117">
      <w:pPr>
        <w:pBdr>
          <w:bottom w:val="single" w:sz="6" w:space="1" w:color="auto"/>
        </w:pBdr>
        <w:jc w:val="both"/>
        <w:rPr>
          <w:rFonts w:asciiTheme="majorHAnsi" w:eastAsiaTheme="majorEastAsia" w:hAnsiTheme="majorHAnsi" w:cstheme="majorBidi"/>
          <w:b/>
          <w:bCs/>
          <w:color w:val="365F91" w:themeColor="accent1" w:themeShade="BF"/>
          <w:sz w:val="24"/>
          <w:szCs w:val="24"/>
        </w:rPr>
      </w:pPr>
    </w:p>
    <w:p w14:paraId="471D140F" w14:textId="59BC7ECD" w:rsidR="008A0C2C" w:rsidRPr="008A0C2C" w:rsidRDefault="008A0C2C" w:rsidP="008A0C2C">
      <w:pPr>
        <w:jc w:val="right"/>
        <w:rPr>
          <w:b/>
          <w:i/>
          <w:sz w:val="24"/>
          <w:szCs w:val="24"/>
        </w:rPr>
      </w:pPr>
      <w:r w:rsidRPr="008A0C2C">
        <w:rPr>
          <w:b/>
          <w:i/>
          <w:sz w:val="24"/>
          <w:szCs w:val="24"/>
        </w:rPr>
        <w:t>Trần Phú</w:t>
      </w:r>
      <w:r w:rsidR="00083462">
        <w:rPr>
          <w:b/>
          <w:i/>
          <w:sz w:val="24"/>
          <w:szCs w:val="24"/>
        </w:rPr>
        <w:t xml:space="preserve"> - </w:t>
      </w:r>
      <w:r w:rsidRPr="008A0C2C">
        <w:rPr>
          <w:b/>
          <w:i/>
          <w:sz w:val="24"/>
          <w:szCs w:val="24"/>
        </w:rPr>
        <w:t xml:space="preserve"> H</w:t>
      </w:r>
      <w:r w:rsidR="00083462">
        <w:rPr>
          <w:b/>
          <w:i/>
          <w:sz w:val="24"/>
          <w:szCs w:val="24"/>
        </w:rPr>
        <w:t xml:space="preserve">oàn </w:t>
      </w:r>
      <w:r w:rsidRPr="008A0C2C">
        <w:rPr>
          <w:b/>
          <w:i/>
          <w:sz w:val="24"/>
          <w:szCs w:val="24"/>
        </w:rPr>
        <w:t>K</w:t>
      </w:r>
      <w:r w:rsidR="00083462">
        <w:rPr>
          <w:b/>
          <w:i/>
          <w:sz w:val="24"/>
          <w:szCs w:val="24"/>
        </w:rPr>
        <w:t>iếm</w:t>
      </w:r>
      <w:r w:rsidRPr="008A0C2C">
        <w:rPr>
          <w:b/>
          <w:i/>
          <w:sz w:val="24"/>
          <w:szCs w:val="24"/>
        </w:rPr>
        <w:t>, ngày  tháng  năm 20</w:t>
      </w:r>
      <w:r w:rsidR="00BC0117">
        <w:rPr>
          <w:b/>
          <w:i/>
          <w:sz w:val="24"/>
          <w:szCs w:val="24"/>
        </w:rPr>
        <w:t>2</w:t>
      </w:r>
      <w:r w:rsidR="008F7392">
        <w:rPr>
          <w:b/>
          <w:i/>
          <w:sz w:val="24"/>
          <w:szCs w:val="24"/>
        </w:rPr>
        <w:t>1</w:t>
      </w:r>
    </w:p>
    <w:p w14:paraId="41976C6D" w14:textId="00572843" w:rsidR="008A0C2C" w:rsidRPr="008A0C2C" w:rsidRDefault="008A0C2C" w:rsidP="008A0C2C">
      <w:pPr>
        <w:spacing w:after="0"/>
        <w:rPr>
          <w:b/>
          <w:sz w:val="24"/>
          <w:szCs w:val="24"/>
        </w:rPr>
      </w:pPr>
      <w:r w:rsidRPr="008A0C2C">
        <w:rPr>
          <w:b/>
          <w:sz w:val="24"/>
          <w:szCs w:val="24"/>
        </w:rPr>
        <w:t>Đại diện tổ Vật lí – KTCN</w:t>
      </w:r>
      <w:r w:rsidRPr="008A0C2C">
        <w:rPr>
          <w:b/>
          <w:sz w:val="24"/>
          <w:szCs w:val="24"/>
        </w:rPr>
        <w:tab/>
      </w:r>
      <w:r w:rsidRPr="008A0C2C">
        <w:rPr>
          <w:b/>
          <w:sz w:val="24"/>
          <w:szCs w:val="24"/>
        </w:rPr>
        <w:tab/>
      </w:r>
      <w:r w:rsidRPr="008A0C2C">
        <w:rPr>
          <w:b/>
          <w:sz w:val="24"/>
          <w:szCs w:val="24"/>
        </w:rPr>
        <w:tab/>
      </w:r>
      <w:r w:rsidRPr="008A0C2C">
        <w:rPr>
          <w:b/>
          <w:sz w:val="24"/>
          <w:szCs w:val="24"/>
        </w:rPr>
        <w:tab/>
      </w:r>
      <w:r w:rsidRPr="008A0C2C">
        <w:rPr>
          <w:b/>
          <w:sz w:val="24"/>
          <w:szCs w:val="24"/>
        </w:rPr>
        <w:tab/>
      </w:r>
      <w:r w:rsidRPr="008A0C2C">
        <w:rPr>
          <w:b/>
          <w:sz w:val="24"/>
          <w:szCs w:val="24"/>
        </w:rPr>
        <w:tab/>
        <w:t>Đại diện Ban Giám Hiệu</w:t>
      </w:r>
    </w:p>
    <w:p w14:paraId="6927576E" w14:textId="2AB04EE2" w:rsidR="008A0C2C" w:rsidRDefault="008A0C2C" w:rsidP="008A0C2C">
      <w:pPr>
        <w:spacing w:after="0"/>
        <w:rPr>
          <w:sz w:val="24"/>
          <w:szCs w:val="24"/>
        </w:rPr>
      </w:pPr>
      <w:r>
        <w:rPr>
          <w:sz w:val="24"/>
          <w:szCs w:val="24"/>
        </w:rPr>
        <w:t xml:space="preserve">         Tổ trưởng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Phó Hiệu trưởng</w:t>
      </w:r>
    </w:p>
    <w:p w14:paraId="2551FBE4" w14:textId="77777777" w:rsidR="008A0C2C" w:rsidRDefault="008A0C2C">
      <w:pPr>
        <w:rPr>
          <w:sz w:val="24"/>
          <w:szCs w:val="24"/>
        </w:rPr>
      </w:pPr>
    </w:p>
    <w:p w14:paraId="55392701" w14:textId="57C4A0D5" w:rsidR="00705170" w:rsidRDefault="008A0C2C">
      <w:pPr>
        <w:rPr>
          <w:sz w:val="24"/>
          <w:szCs w:val="24"/>
        </w:rPr>
      </w:pPr>
      <w:r>
        <w:rPr>
          <w:sz w:val="24"/>
          <w:szCs w:val="24"/>
        </w:rPr>
        <w:t xml:space="preserve">   Nguyễn Quang Huy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Nguyễn Đức Trung</w:t>
      </w:r>
    </w:p>
    <w:p w14:paraId="7BB404A7" w14:textId="1C4C588F" w:rsidR="008C315B" w:rsidRDefault="00705170" w:rsidP="00831C80">
      <w:pPr>
        <w:rPr>
          <w:sz w:val="24"/>
          <w:szCs w:val="24"/>
        </w:rPr>
      </w:pPr>
      <w:r>
        <w:rPr>
          <w:sz w:val="24"/>
          <w:szCs w:val="24"/>
        </w:rPr>
        <w:br w:type="page"/>
      </w:r>
    </w:p>
    <w:p w14:paraId="69AE1E13" w14:textId="77777777" w:rsidR="00BB1EFB" w:rsidRPr="00434D20" w:rsidRDefault="00BB1EFB">
      <w:pPr>
        <w:rPr>
          <w:sz w:val="24"/>
          <w:szCs w:val="24"/>
        </w:rPr>
      </w:pPr>
    </w:p>
    <w:sectPr w:rsidR="00BB1EFB" w:rsidRPr="00434D20" w:rsidSect="002242EF">
      <w:footerReference w:type="default" r:id="rId26"/>
      <w:pgSz w:w="11907" w:h="16839" w:code="9"/>
      <w:pgMar w:top="851" w:right="851"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1A6E3" w14:textId="77777777" w:rsidR="007234BC" w:rsidRDefault="007234BC" w:rsidP="00676636">
      <w:pPr>
        <w:spacing w:after="0" w:line="240" w:lineRule="auto"/>
      </w:pPr>
      <w:r>
        <w:separator/>
      </w:r>
    </w:p>
  </w:endnote>
  <w:endnote w:type="continuationSeparator" w:id="0">
    <w:p w14:paraId="394AF411" w14:textId="77777777" w:rsidR="007234BC" w:rsidRDefault="007234BC" w:rsidP="0067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79222"/>
      <w:docPartObj>
        <w:docPartGallery w:val="Page Numbers (Bottom of Page)"/>
        <w:docPartUnique/>
      </w:docPartObj>
    </w:sdtPr>
    <w:sdtEndPr>
      <w:rPr>
        <w:noProof/>
      </w:rPr>
    </w:sdtEndPr>
    <w:sdtContent>
      <w:p w14:paraId="573B0C82" w14:textId="77777777" w:rsidR="009F7A94" w:rsidRDefault="009F7A9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F5BC453" w14:textId="77777777" w:rsidR="009F7A94" w:rsidRDefault="009F7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F0EBD" w14:textId="77777777" w:rsidR="007234BC" w:rsidRDefault="007234BC" w:rsidP="00676636">
      <w:pPr>
        <w:spacing w:after="0" w:line="240" w:lineRule="auto"/>
      </w:pPr>
      <w:r>
        <w:separator/>
      </w:r>
    </w:p>
  </w:footnote>
  <w:footnote w:type="continuationSeparator" w:id="0">
    <w:p w14:paraId="4C63BAF3" w14:textId="77777777" w:rsidR="007234BC" w:rsidRDefault="007234BC" w:rsidP="00676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3A"/>
    <w:rsid w:val="000479EA"/>
    <w:rsid w:val="0006267C"/>
    <w:rsid w:val="000676C5"/>
    <w:rsid w:val="00083462"/>
    <w:rsid w:val="000A00DD"/>
    <w:rsid w:val="000F61AB"/>
    <w:rsid w:val="00100710"/>
    <w:rsid w:val="0010172E"/>
    <w:rsid w:val="0010243F"/>
    <w:rsid w:val="00125CF3"/>
    <w:rsid w:val="0015620F"/>
    <w:rsid w:val="00173234"/>
    <w:rsid w:val="00195F41"/>
    <w:rsid w:val="001A4B4F"/>
    <w:rsid w:val="001B2CFF"/>
    <w:rsid w:val="001E275F"/>
    <w:rsid w:val="001F1E4D"/>
    <w:rsid w:val="00201340"/>
    <w:rsid w:val="002242EF"/>
    <w:rsid w:val="00246D5C"/>
    <w:rsid w:val="002771CE"/>
    <w:rsid w:val="002B1F8F"/>
    <w:rsid w:val="002C1683"/>
    <w:rsid w:val="003011E2"/>
    <w:rsid w:val="003653A7"/>
    <w:rsid w:val="003D161F"/>
    <w:rsid w:val="003F4C35"/>
    <w:rsid w:val="00420AA7"/>
    <w:rsid w:val="0043365F"/>
    <w:rsid w:val="00434D20"/>
    <w:rsid w:val="00464572"/>
    <w:rsid w:val="00467339"/>
    <w:rsid w:val="0047016B"/>
    <w:rsid w:val="004721F6"/>
    <w:rsid w:val="004B3DC9"/>
    <w:rsid w:val="004D34F8"/>
    <w:rsid w:val="004E624C"/>
    <w:rsid w:val="005249DB"/>
    <w:rsid w:val="0057391D"/>
    <w:rsid w:val="00586582"/>
    <w:rsid w:val="005906A0"/>
    <w:rsid w:val="00595C0E"/>
    <w:rsid w:val="005F3983"/>
    <w:rsid w:val="006424CB"/>
    <w:rsid w:val="00652BB0"/>
    <w:rsid w:val="0067569A"/>
    <w:rsid w:val="00676636"/>
    <w:rsid w:val="006A4B12"/>
    <w:rsid w:val="006B760C"/>
    <w:rsid w:val="006F053A"/>
    <w:rsid w:val="00702FAC"/>
    <w:rsid w:val="00704EC0"/>
    <w:rsid w:val="00705170"/>
    <w:rsid w:val="007118B5"/>
    <w:rsid w:val="00716645"/>
    <w:rsid w:val="007234BC"/>
    <w:rsid w:val="007237E2"/>
    <w:rsid w:val="00795850"/>
    <w:rsid w:val="007B239A"/>
    <w:rsid w:val="007E684A"/>
    <w:rsid w:val="008129B3"/>
    <w:rsid w:val="00831C80"/>
    <w:rsid w:val="0086076C"/>
    <w:rsid w:val="008610F2"/>
    <w:rsid w:val="008652CF"/>
    <w:rsid w:val="00874940"/>
    <w:rsid w:val="00884CA0"/>
    <w:rsid w:val="008A0C2C"/>
    <w:rsid w:val="008C315B"/>
    <w:rsid w:val="008F23EA"/>
    <w:rsid w:val="008F7392"/>
    <w:rsid w:val="00936B09"/>
    <w:rsid w:val="00963715"/>
    <w:rsid w:val="0099645E"/>
    <w:rsid w:val="009B5F4D"/>
    <w:rsid w:val="009C32B7"/>
    <w:rsid w:val="009C3E1C"/>
    <w:rsid w:val="009D6066"/>
    <w:rsid w:val="009F7A94"/>
    <w:rsid w:val="00A03081"/>
    <w:rsid w:val="00AB3637"/>
    <w:rsid w:val="00AC2833"/>
    <w:rsid w:val="00AE7052"/>
    <w:rsid w:val="00B2664C"/>
    <w:rsid w:val="00B37CFA"/>
    <w:rsid w:val="00B6373A"/>
    <w:rsid w:val="00B91D52"/>
    <w:rsid w:val="00B96631"/>
    <w:rsid w:val="00BB1EFB"/>
    <w:rsid w:val="00BC0117"/>
    <w:rsid w:val="00BC7E13"/>
    <w:rsid w:val="00C41417"/>
    <w:rsid w:val="00C55642"/>
    <w:rsid w:val="00C8688E"/>
    <w:rsid w:val="00C9197E"/>
    <w:rsid w:val="00CC7749"/>
    <w:rsid w:val="00CC7871"/>
    <w:rsid w:val="00CE35A4"/>
    <w:rsid w:val="00CF5156"/>
    <w:rsid w:val="00D60DE7"/>
    <w:rsid w:val="00D64ADE"/>
    <w:rsid w:val="00D73ECD"/>
    <w:rsid w:val="00D93D8B"/>
    <w:rsid w:val="00DA73D3"/>
    <w:rsid w:val="00DC17B8"/>
    <w:rsid w:val="00DE2E0A"/>
    <w:rsid w:val="00DF06BC"/>
    <w:rsid w:val="00E26782"/>
    <w:rsid w:val="00E31E99"/>
    <w:rsid w:val="00E63EB2"/>
    <w:rsid w:val="00E81F1C"/>
    <w:rsid w:val="00E86CE8"/>
    <w:rsid w:val="00EF7D5A"/>
    <w:rsid w:val="00F20D62"/>
    <w:rsid w:val="00F51160"/>
    <w:rsid w:val="00FA5E53"/>
    <w:rsid w:val="00FD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0B9FB"/>
  <w15:docId w15:val="{D6FC5883-AC82-4E60-8E90-19DBC215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6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5642"/>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unhideWhenUsed/>
    <w:qFormat/>
    <w:rsid w:val="00C556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6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5642"/>
    <w:rPr>
      <w:rFonts w:asciiTheme="majorHAnsi" w:eastAsiaTheme="majorEastAsia" w:hAnsiTheme="majorHAnsi" w:cstheme="majorBidi"/>
      <w:b/>
      <w:bCs/>
      <w:color w:val="4F81BD" w:themeColor="accent1"/>
    </w:rPr>
  </w:style>
  <w:style w:type="character" w:customStyle="1" w:styleId="Heading3Char">
    <w:name w:val="Heading 3 Char"/>
    <w:basedOn w:val="DefaultParagraphFont"/>
    <w:link w:val="Heading3"/>
    <w:uiPriority w:val="9"/>
    <w:rsid w:val="00C5564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55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42"/>
    <w:rPr>
      <w:rFonts w:ascii="Tahoma" w:hAnsi="Tahoma" w:cs="Tahoma"/>
      <w:sz w:val="16"/>
      <w:szCs w:val="16"/>
    </w:rPr>
  </w:style>
  <w:style w:type="paragraph" w:styleId="Header">
    <w:name w:val="header"/>
    <w:basedOn w:val="Normal"/>
    <w:link w:val="HeaderChar"/>
    <w:uiPriority w:val="99"/>
    <w:unhideWhenUsed/>
    <w:rsid w:val="0067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636"/>
  </w:style>
  <w:style w:type="paragraph" w:styleId="Footer">
    <w:name w:val="footer"/>
    <w:basedOn w:val="Normal"/>
    <w:link w:val="FooterChar"/>
    <w:uiPriority w:val="99"/>
    <w:unhideWhenUsed/>
    <w:rsid w:val="0067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636"/>
  </w:style>
  <w:style w:type="table" w:styleId="TableGrid">
    <w:name w:val="Table Grid"/>
    <w:basedOn w:val="TableNormal"/>
    <w:uiPriority w:val="59"/>
    <w:rsid w:val="00BC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Lê Minh Trung</cp:lastModifiedBy>
  <cp:revision>16</cp:revision>
  <cp:lastPrinted>2020-10-13T02:06:00Z</cp:lastPrinted>
  <dcterms:created xsi:type="dcterms:W3CDTF">2021-02-24T09:00:00Z</dcterms:created>
  <dcterms:modified xsi:type="dcterms:W3CDTF">2021-02-25T02:21:00Z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