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21D1" w14:textId="2D5FA4BF" w:rsidR="00141275" w:rsidRPr="007F63C5" w:rsidRDefault="00B36427" w:rsidP="007F63C5">
      <w:pPr>
        <w:spacing w:before="120" w:after="120" w:line="288" w:lineRule="auto"/>
        <w:rPr>
          <w:rFonts w:ascii="Times New Roman" w:hAnsi="Times New Roman" w:cs="Times New Roman"/>
          <w:b/>
          <w:bCs/>
          <w:color w:val="000000" w:themeColor="text1"/>
          <w:sz w:val="26"/>
          <w:szCs w:val="26"/>
          <w:lang w:val="vi-VN"/>
        </w:rPr>
      </w:pPr>
      <w:proofErr w:type="spellStart"/>
      <w:r w:rsidRPr="007F63C5">
        <w:rPr>
          <w:rFonts w:ascii="Times New Roman" w:hAnsi="Times New Roman" w:cs="Times New Roman"/>
          <w:b/>
          <w:bCs/>
          <w:color w:val="000000" w:themeColor="text1"/>
          <w:sz w:val="26"/>
          <w:szCs w:val="26"/>
          <w:lang w:val="vi-VN"/>
        </w:rPr>
        <w:t>Hội</w:t>
      </w:r>
      <w:proofErr w:type="spellEnd"/>
      <w:r w:rsidRPr="007F63C5">
        <w:rPr>
          <w:rFonts w:ascii="Times New Roman" w:hAnsi="Times New Roman" w:cs="Times New Roman"/>
          <w:b/>
          <w:bCs/>
          <w:color w:val="000000" w:themeColor="text1"/>
          <w:sz w:val="26"/>
          <w:szCs w:val="26"/>
          <w:lang w:val="vi-VN"/>
        </w:rPr>
        <w:t xml:space="preserve"> </w:t>
      </w:r>
      <w:proofErr w:type="spellStart"/>
      <w:r w:rsidRPr="007F63C5">
        <w:rPr>
          <w:rFonts w:ascii="Times New Roman" w:hAnsi="Times New Roman" w:cs="Times New Roman"/>
          <w:b/>
          <w:bCs/>
          <w:color w:val="000000" w:themeColor="text1"/>
          <w:sz w:val="26"/>
          <w:szCs w:val="26"/>
          <w:lang w:val="vi-VN"/>
        </w:rPr>
        <w:t>thảo</w:t>
      </w:r>
      <w:proofErr w:type="spellEnd"/>
      <w:r w:rsidRPr="007F63C5">
        <w:rPr>
          <w:rFonts w:ascii="Times New Roman" w:hAnsi="Times New Roman" w:cs="Times New Roman"/>
          <w:b/>
          <w:bCs/>
          <w:color w:val="000000" w:themeColor="text1"/>
          <w:sz w:val="26"/>
          <w:szCs w:val="26"/>
          <w:lang w:val="vi-VN"/>
        </w:rPr>
        <w:t xml:space="preserve"> </w:t>
      </w:r>
      <w:proofErr w:type="spellStart"/>
      <w:r w:rsidRPr="007F63C5">
        <w:rPr>
          <w:rFonts w:ascii="Times New Roman" w:hAnsi="Times New Roman" w:cs="Times New Roman"/>
          <w:b/>
          <w:bCs/>
          <w:color w:val="000000" w:themeColor="text1"/>
          <w:sz w:val="26"/>
          <w:szCs w:val="26"/>
          <w:lang w:val="vi-VN"/>
        </w:rPr>
        <w:t>về</w:t>
      </w:r>
      <w:proofErr w:type="spellEnd"/>
      <w:r w:rsidRPr="007F63C5">
        <w:rPr>
          <w:rFonts w:ascii="Times New Roman" w:hAnsi="Times New Roman" w:cs="Times New Roman"/>
          <w:color w:val="000000" w:themeColor="text1"/>
          <w:sz w:val="26"/>
          <w:szCs w:val="26"/>
          <w:lang w:val="vi-VN"/>
        </w:rPr>
        <w:t xml:space="preserve"> “</w:t>
      </w:r>
      <w:proofErr w:type="spellStart"/>
      <w:r w:rsidRPr="007F63C5">
        <w:rPr>
          <w:rFonts w:ascii="Times New Roman" w:hAnsi="Times New Roman" w:cs="Times New Roman"/>
          <w:b/>
          <w:bCs/>
          <w:color w:val="000000" w:themeColor="text1"/>
          <w:sz w:val="26"/>
          <w:szCs w:val="26"/>
          <w:lang w:val="vi-VN"/>
        </w:rPr>
        <w:t>Kỳ</w:t>
      </w:r>
      <w:proofErr w:type="spellEnd"/>
      <w:r w:rsidRPr="007F63C5">
        <w:rPr>
          <w:rFonts w:ascii="Times New Roman" w:hAnsi="Times New Roman" w:cs="Times New Roman"/>
          <w:b/>
          <w:bCs/>
          <w:color w:val="000000" w:themeColor="text1"/>
          <w:sz w:val="26"/>
          <w:szCs w:val="26"/>
          <w:lang w:val="vi-VN"/>
        </w:rPr>
        <w:t xml:space="preserve"> thi </w:t>
      </w:r>
      <w:proofErr w:type="spellStart"/>
      <w:r w:rsidRPr="007F63C5">
        <w:rPr>
          <w:rFonts w:ascii="Times New Roman" w:hAnsi="Times New Roman" w:cs="Times New Roman"/>
          <w:b/>
          <w:bCs/>
          <w:color w:val="000000" w:themeColor="text1"/>
          <w:sz w:val="26"/>
          <w:szCs w:val="26"/>
          <w:lang w:val="vi-VN"/>
        </w:rPr>
        <w:t>Đánh</w:t>
      </w:r>
      <w:proofErr w:type="spellEnd"/>
      <w:r w:rsidRPr="007F63C5">
        <w:rPr>
          <w:rFonts w:ascii="Times New Roman" w:hAnsi="Times New Roman" w:cs="Times New Roman"/>
          <w:b/>
          <w:bCs/>
          <w:color w:val="000000" w:themeColor="text1"/>
          <w:sz w:val="26"/>
          <w:szCs w:val="26"/>
          <w:lang w:val="vi-VN"/>
        </w:rPr>
        <w:t xml:space="preserve"> </w:t>
      </w:r>
      <w:proofErr w:type="spellStart"/>
      <w:r w:rsidRPr="007F63C5">
        <w:rPr>
          <w:rFonts w:ascii="Times New Roman" w:hAnsi="Times New Roman" w:cs="Times New Roman"/>
          <w:b/>
          <w:bCs/>
          <w:color w:val="000000" w:themeColor="text1"/>
          <w:sz w:val="26"/>
          <w:szCs w:val="26"/>
          <w:lang w:val="vi-VN"/>
        </w:rPr>
        <w:t>giá</w:t>
      </w:r>
      <w:proofErr w:type="spellEnd"/>
      <w:r w:rsidRPr="007F63C5">
        <w:rPr>
          <w:rFonts w:ascii="Times New Roman" w:hAnsi="Times New Roman" w:cs="Times New Roman"/>
          <w:b/>
          <w:bCs/>
          <w:color w:val="000000" w:themeColor="text1"/>
          <w:sz w:val="26"/>
          <w:szCs w:val="26"/>
          <w:lang w:val="vi-VN"/>
        </w:rPr>
        <w:t xml:space="preserve"> tư duy </w:t>
      </w:r>
      <w:proofErr w:type="spellStart"/>
      <w:r w:rsidRPr="007F63C5">
        <w:rPr>
          <w:rFonts w:ascii="Times New Roman" w:hAnsi="Times New Roman" w:cs="Times New Roman"/>
          <w:b/>
          <w:bCs/>
          <w:color w:val="000000" w:themeColor="text1"/>
          <w:sz w:val="26"/>
          <w:szCs w:val="26"/>
          <w:lang w:val="vi-VN"/>
        </w:rPr>
        <w:t>thực</w:t>
      </w:r>
      <w:proofErr w:type="spellEnd"/>
      <w:r w:rsidRPr="007F63C5">
        <w:rPr>
          <w:rFonts w:ascii="Times New Roman" w:hAnsi="Times New Roman" w:cs="Times New Roman"/>
          <w:b/>
          <w:bCs/>
          <w:color w:val="000000" w:themeColor="text1"/>
          <w:sz w:val="26"/>
          <w:szCs w:val="26"/>
          <w:lang w:val="vi-VN"/>
        </w:rPr>
        <w:t xml:space="preserve"> </w:t>
      </w:r>
      <w:proofErr w:type="spellStart"/>
      <w:r w:rsidRPr="007F63C5">
        <w:rPr>
          <w:rFonts w:ascii="Times New Roman" w:hAnsi="Times New Roman" w:cs="Times New Roman"/>
          <w:b/>
          <w:bCs/>
          <w:color w:val="000000" w:themeColor="text1"/>
          <w:sz w:val="26"/>
          <w:szCs w:val="26"/>
          <w:lang w:val="vi-VN"/>
        </w:rPr>
        <w:t>hiện</w:t>
      </w:r>
      <w:proofErr w:type="spellEnd"/>
      <w:r w:rsidRPr="007F63C5">
        <w:rPr>
          <w:rFonts w:ascii="Times New Roman" w:hAnsi="Times New Roman" w:cs="Times New Roman"/>
          <w:b/>
          <w:bCs/>
          <w:color w:val="000000" w:themeColor="text1"/>
          <w:sz w:val="26"/>
          <w:szCs w:val="26"/>
          <w:lang w:val="vi-VN"/>
        </w:rPr>
        <w:t xml:space="preserve"> </w:t>
      </w:r>
      <w:proofErr w:type="spellStart"/>
      <w:r w:rsidRPr="007F63C5">
        <w:rPr>
          <w:rFonts w:ascii="Times New Roman" w:hAnsi="Times New Roman" w:cs="Times New Roman"/>
          <w:b/>
          <w:bCs/>
          <w:color w:val="000000" w:themeColor="text1"/>
          <w:sz w:val="26"/>
          <w:szCs w:val="26"/>
          <w:lang w:val="vi-VN"/>
        </w:rPr>
        <w:t>từ</w:t>
      </w:r>
      <w:proofErr w:type="spellEnd"/>
      <w:r w:rsidRPr="007F63C5">
        <w:rPr>
          <w:rFonts w:ascii="Times New Roman" w:hAnsi="Times New Roman" w:cs="Times New Roman"/>
          <w:b/>
          <w:bCs/>
          <w:color w:val="000000" w:themeColor="text1"/>
          <w:sz w:val="26"/>
          <w:szCs w:val="26"/>
          <w:lang w:val="vi-VN"/>
        </w:rPr>
        <w:t xml:space="preserve"> năm 2023”</w:t>
      </w:r>
    </w:p>
    <w:p w14:paraId="1995BBCD" w14:textId="77777777" w:rsidR="00744D66" w:rsidRPr="007F63C5" w:rsidRDefault="00B36427" w:rsidP="007F63C5">
      <w:pPr>
        <w:spacing w:before="120" w:after="120" w:line="288" w:lineRule="auto"/>
        <w:jc w:val="both"/>
        <w:rPr>
          <w:rFonts w:ascii="Times New Roman" w:hAnsi="Times New Roman" w:cs="Times New Roman"/>
          <w:color w:val="000000" w:themeColor="text1"/>
          <w:spacing w:val="3"/>
          <w:sz w:val="26"/>
          <w:szCs w:val="26"/>
        </w:rPr>
      </w:pPr>
      <w:proofErr w:type="spellStart"/>
      <w:r w:rsidRPr="007F63C5">
        <w:rPr>
          <w:rFonts w:ascii="Times New Roman" w:hAnsi="Times New Roman" w:cs="Times New Roman"/>
          <w:color w:val="000000" w:themeColor="text1"/>
          <w:spacing w:val="3"/>
          <w:sz w:val="26"/>
          <w:szCs w:val="26"/>
        </w:rPr>
        <w:t>Với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mục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tiêu</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mở</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rộng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khả</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năng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áp</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dụng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kết</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quả</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bài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Đánh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giá</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tư</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duy</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cho</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các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trường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đại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học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học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viện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khối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ngành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kinh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tế</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tài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chính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ngân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hàng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công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nghiệp</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nông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nghiệp</w:t>
      </w:r>
      <w:proofErr w:type="spellEnd"/>
      <w:r w:rsidRPr="007F63C5">
        <w:rPr>
          <w:rFonts w:ascii="Times New Roman" w:hAnsi="Times New Roman" w:cs="Times New Roman"/>
          <w:color w:val="000000" w:themeColor="text1"/>
          <w:spacing w:val="3"/>
          <w:sz w:val="26"/>
          <w:szCs w:val="26"/>
        </w:rPr>
        <w:t xml:space="preserve">, y </w:t>
      </w:r>
      <w:proofErr w:type="spellStart"/>
      <w:r w:rsidRPr="007F63C5">
        <w:rPr>
          <w:rFonts w:ascii="Times New Roman" w:hAnsi="Times New Roman" w:cs="Times New Roman"/>
          <w:color w:val="000000" w:themeColor="text1"/>
          <w:spacing w:val="3"/>
          <w:sz w:val="26"/>
          <w:szCs w:val="26"/>
        </w:rPr>
        <w:t>dược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và</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đặc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biệt</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để</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bài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phù</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hợp</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với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chương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trình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giáo</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dục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phổ</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thông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hiện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hành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cũng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như</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chương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trình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giáo</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dục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phổ</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thông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mới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Đại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học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Bách</w:t>
      </w:r>
      <w:proofErr w:type="spellEnd"/>
      <w:r w:rsidRPr="007F63C5">
        <w:rPr>
          <w:rFonts w:ascii="Times New Roman" w:hAnsi="Times New Roman" w:cs="Times New Roman"/>
          <w:color w:val="000000" w:themeColor="text1"/>
          <w:spacing w:val="3"/>
          <w:sz w:val="26"/>
          <w:szCs w:val="26"/>
        </w:rPr>
        <w:t xml:space="preserve"> khoa </w:t>
      </w:r>
      <w:proofErr w:type="spellStart"/>
      <w:r w:rsidRPr="007F63C5">
        <w:rPr>
          <w:rFonts w:ascii="Times New Roman" w:hAnsi="Times New Roman" w:cs="Times New Roman"/>
          <w:color w:val="000000" w:themeColor="text1"/>
          <w:spacing w:val="3"/>
          <w:sz w:val="26"/>
          <w:szCs w:val="26"/>
        </w:rPr>
        <w:t>Hà</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Nội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đã</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tiến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hành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điều</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chỉnh</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về</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cấu</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trúc</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nội</w:t>
      </w:r>
      <w:proofErr w:type="spellEnd"/>
      <w:r w:rsidRPr="007F63C5">
        <w:rPr>
          <w:rFonts w:ascii="Times New Roman" w:hAnsi="Times New Roman" w:cs="Times New Roman"/>
          <w:b/>
          <w:bCs/>
          <w:color w:val="000000" w:themeColor="text1"/>
          <w:spacing w:val="3"/>
          <w:sz w:val="26"/>
          <w:szCs w:val="26"/>
        </w:rPr>
        <w:t xml:space="preserve"> dung </w:t>
      </w:r>
      <w:proofErr w:type="spellStart"/>
      <w:r w:rsidRPr="007F63C5">
        <w:rPr>
          <w:rFonts w:ascii="Times New Roman" w:hAnsi="Times New Roman" w:cs="Times New Roman"/>
          <w:b/>
          <w:bCs/>
          <w:color w:val="000000" w:themeColor="text1"/>
          <w:spacing w:val="3"/>
          <w:sz w:val="26"/>
          <w:szCs w:val="26"/>
        </w:rPr>
        <w:t>của</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bài</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thi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áp</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dụng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từ</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năm</w:t>
      </w:r>
      <w:proofErr w:type="spellEnd"/>
      <w:r w:rsidRPr="007F63C5">
        <w:rPr>
          <w:rFonts w:ascii="Times New Roman" w:hAnsi="Times New Roman" w:cs="Times New Roman"/>
          <w:color w:val="000000" w:themeColor="text1"/>
          <w:spacing w:val="3"/>
          <w:sz w:val="26"/>
          <w:szCs w:val="26"/>
        </w:rPr>
        <w:t xml:space="preserve"> 2023.</w:t>
      </w:r>
    </w:p>
    <w:p w14:paraId="0A5CE042" w14:textId="7798B550" w:rsidR="00744D66" w:rsidRPr="007F63C5" w:rsidRDefault="00744D66" w:rsidP="007F63C5">
      <w:pPr>
        <w:spacing w:before="120" w:after="120" w:line="288" w:lineRule="auto"/>
        <w:jc w:val="both"/>
        <w:rPr>
          <w:rFonts w:ascii="Times New Roman" w:hAnsi="Times New Roman" w:cs="Times New Roman"/>
          <w:b/>
          <w:bCs/>
          <w:color w:val="000000" w:themeColor="text1"/>
          <w:sz w:val="26"/>
          <w:szCs w:val="26"/>
          <w:lang w:val="vi-VN"/>
        </w:rPr>
      </w:pPr>
      <w:proofErr w:type="spellStart"/>
      <w:r w:rsidRPr="007F63C5">
        <w:rPr>
          <w:rFonts w:ascii="Times New Roman" w:hAnsi="Times New Roman" w:cs="Times New Roman"/>
          <w:b/>
          <w:bCs/>
          <w:i/>
          <w:iCs/>
          <w:color w:val="000000" w:themeColor="text1"/>
          <w:sz w:val="26"/>
          <w:szCs w:val="26"/>
          <w:lang w:val="vi-VN"/>
        </w:rPr>
        <w:t>Cấu</w:t>
      </w:r>
      <w:proofErr w:type="spellEnd"/>
      <w:r w:rsidRPr="007F63C5">
        <w:rPr>
          <w:rFonts w:ascii="Times New Roman" w:hAnsi="Times New Roman" w:cs="Times New Roman"/>
          <w:b/>
          <w:bCs/>
          <w:i/>
          <w:iCs/>
          <w:color w:val="000000" w:themeColor="text1"/>
          <w:sz w:val="26"/>
          <w:szCs w:val="26"/>
          <w:lang w:val="vi-VN"/>
        </w:rPr>
        <w:t xml:space="preserve"> </w:t>
      </w:r>
      <w:proofErr w:type="spellStart"/>
      <w:r w:rsidRPr="007F63C5">
        <w:rPr>
          <w:rFonts w:ascii="Times New Roman" w:hAnsi="Times New Roman" w:cs="Times New Roman"/>
          <w:b/>
          <w:bCs/>
          <w:i/>
          <w:iCs/>
          <w:color w:val="000000" w:themeColor="text1"/>
          <w:sz w:val="26"/>
          <w:szCs w:val="26"/>
          <w:lang w:val="vi-VN"/>
        </w:rPr>
        <w:t>trúc</w:t>
      </w:r>
      <w:proofErr w:type="spellEnd"/>
      <w:r w:rsidRPr="007F63C5">
        <w:rPr>
          <w:rFonts w:ascii="Times New Roman" w:hAnsi="Times New Roman" w:cs="Times New Roman"/>
          <w:b/>
          <w:bCs/>
          <w:i/>
          <w:iCs/>
          <w:color w:val="000000" w:themeColor="text1"/>
          <w:sz w:val="26"/>
          <w:szCs w:val="26"/>
          <w:lang w:val="vi-VN"/>
        </w:rPr>
        <w:t xml:space="preserve"> </w:t>
      </w:r>
      <w:proofErr w:type="spellStart"/>
      <w:r w:rsidRPr="007F63C5">
        <w:rPr>
          <w:rFonts w:ascii="Times New Roman" w:hAnsi="Times New Roman" w:cs="Times New Roman"/>
          <w:b/>
          <w:bCs/>
          <w:i/>
          <w:iCs/>
          <w:color w:val="000000" w:themeColor="text1"/>
          <w:sz w:val="26"/>
          <w:szCs w:val="26"/>
          <w:lang w:val="vi-VN"/>
        </w:rPr>
        <w:t>và</w:t>
      </w:r>
      <w:proofErr w:type="spellEnd"/>
      <w:r w:rsidRPr="007F63C5">
        <w:rPr>
          <w:rFonts w:ascii="Times New Roman" w:hAnsi="Times New Roman" w:cs="Times New Roman"/>
          <w:b/>
          <w:bCs/>
          <w:i/>
          <w:iCs/>
          <w:color w:val="000000" w:themeColor="text1"/>
          <w:sz w:val="26"/>
          <w:szCs w:val="26"/>
          <w:lang w:val="vi-VN"/>
        </w:rPr>
        <w:t xml:space="preserve"> </w:t>
      </w:r>
      <w:proofErr w:type="spellStart"/>
      <w:r w:rsidRPr="007F63C5">
        <w:rPr>
          <w:rFonts w:ascii="Times New Roman" w:hAnsi="Times New Roman" w:cs="Times New Roman"/>
          <w:b/>
          <w:bCs/>
          <w:i/>
          <w:iCs/>
          <w:color w:val="000000" w:themeColor="text1"/>
          <w:sz w:val="26"/>
          <w:szCs w:val="26"/>
          <w:lang w:val="vi-VN"/>
        </w:rPr>
        <w:t>nội</w:t>
      </w:r>
      <w:proofErr w:type="spellEnd"/>
      <w:r w:rsidRPr="007F63C5">
        <w:rPr>
          <w:rFonts w:ascii="Times New Roman" w:hAnsi="Times New Roman" w:cs="Times New Roman"/>
          <w:b/>
          <w:bCs/>
          <w:i/>
          <w:iCs/>
          <w:color w:val="000000" w:themeColor="text1"/>
          <w:sz w:val="26"/>
          <w:szCs w:val="26"/>
          <w:lang w:val="vi-VN"/>
        </w:rPr>
        <w:t xml:space="preserve"> dung </w:t>
      </w:r>
      <w:proofErr w:type="spellStart"/>
      <w:r w:rsidRPr="007F63C5">
        <w:rPr>
          <w:rFonts w:ascii="Times New Roman" w:hAnsi="Times New Roman" w:cs="Times New Roman"/>
          <w:b/>
          <w:bCs/>
          <w:i/>
          <w:iCs/>
          <w:color w:val="000000" w:themeColor="text1"/>
          <w:sz w:val="26"/>
          <w:szCs w:val="26"/>
          <w:lang w:val="vi-VN"/>
        </w:rPr>
        <w:t>các</w:t>
      </w:r>
      <w:proofErr w:type="spellEnd"/>
      <w:r w:rsidRPr="007F63C5">
        <w:rPr>
          <w:rFonts w:ascii="Times New Roman" w:hAnsi="Times New Roman" w:cs="Times New Roman"/>
          <w:b/>
          <w:bCs/>
          <w:i/>
          <w:iCs/>
          <w:color w:val="000000" w:themeColor="text1"/>
          <w:sz w:val="26"/>
          <w:szCs w:val="26"/>
          <w:lang w:val="vi-VN"/>
        </w:rPr>
        <w:t xml:space="preserve"> </w:t>
      </w:r>
      <w:proofErr w:type="spellStart"/>
      <w:r w:rsidRPr="007F63C5">
        <w:rPr>
          <w:rFonts w:ascii="Times New Roman" w:hAnsi="Times New Roman" w:cs="Times New Roman"/>
          <w:b/>
          <w:bCs/>
          <w:i/>
          <w:iCs/>
          <w:color w:val="000000" w:themeColor="text1"/>
          <w:sz w:val="26"/>
          <w:szCs w:val="26"/>
          <w:lang w:val="vi-VN"/>
        </w:rPr>
        <w:t>phần</w:t>
      </w:r>
      <w:proofErr w:type="spellEnd"/>
      <w:r w:rsidRPr="007F63C5">
        <w:rPr>
          <w:rFonts w:ascii="Times New Roman" w:hAnsi="Times New Roman" w:cs="Times New Roman"/>
          <w:b/>
          <w:bCs/>
          <w:i/>
          <w:iCs/>
          <w:color w:val="000000" w:themeColor="text1"/>
          <w:sz w:val="26"/>
          <w:szCs w:val="26"/>
          <w:lang w:val="vi-VN"/>
        </w:rPr>
        <w:t xml:space="preserve"> thi </w:t>
      </w:r>
      <w:proofErr w:type="spellStart"/>
      <w:r w:rsidRPr="007F63C5">
        <w:rPr>
          <w:rFonts w:ascii="Times New Roman" w:hAnsi="Times New Roman" w:cs="Times New Roman"/>
          <w:b/>
          <w:bCs/>
          <w:i/>
          <w:iCs/>
          <w:color w:val="000000" w:themeColor="text1"/>
          <w:sz w:val="26"/>
          <w:szCs w:val="26"/>
          <w:lang w:val="vi-VN"/>
        </w:rPr>
        <w:t>của</w:t>
      </w:r>
      <w:proofErr w:type="spellEnd"/>
      <w:r w:rsidRPr="007F63C5">
        <w:rPr>
          <w:rFonts w:ascii="Times New Roman" w:hAnsi="Times New Roman" w:cs="Times New Roman"/>
          <w:b/>
          <w:bCs/>
          <w:i/>
          <w:iCs/>
          <w:color w:val="000000" w:themeColor="text1"/>
          <w:sz w:val="26"/>
          <w:szCs w:val="26"/>
          <w:lang w:val="vi-VN"/>
        </w:rPr>
        <w:t xml:space="preserve"> </w:t>
      </w:r>
      <w:r w:rsidRPr="007F63C5">
        <w:rPr>
          <w:rFonts w:ascii="Times New Roman" w:hAnsi="Times New Roman" w:cs="Times New Roman"/>
          <w:b/>
          <w:bCs/>
          <w:i/>
          <w:iCs/>
          <w:color w:val="000000" w:themeColor="text1"/>
          <w:sz w:val="26"/>
          <w:szCs w:val="26"/>
        </w:rPr>
        <w:t>B</w:t>
      </w:r>
      <w:proofErr w:type="spellStart"/>
      <w:r w:rsidRPr="007F63C5">
        <w:rPr>
          <w:rFonts w:ascii="Times New Roman" w:hAnsi="Times New Roman" w:cs="Times New Roman"/>
          <w:b/>
          <w:bCs/>
          <w:i/>
          <w:iCs/>
          <w:color w:val="000000" w:themeColor="text1"/>
          <w:sz w:val="26"/>
          <w:szCs w:val="26"/>
          <w:lang w:val="vi-VN"/>
        </w:rPr>
        <w:t>ài</w:t>
      </w:r>
      <w:proofErr w:type="spellEnd"/>
      <w:r w:rsidRPr="007F63C5">
        <w:rPr>
          <w:rFonts w:ascii="Times New Roman" w:hAnsi="Times New Roman" w:cs="Times New Roman"/>
          <w:b/>
          <w:bCs/>
          <w:i/>
          <w:iCs/>
          <w:color w:val="000000" w:themeColor="text1"/>
          <w:sz w:val="26"/>
          <w:szCs w:val="26"/>
          <w:lang w:val="vi-VN"/>
        </w:rPr>
        <w:t xml:space="preserve"> thi </w:t>
      </w:r>
    </w:p>
    <w:p w14:paraId="2813ED90" w14:textId="667F45E2" w:rsidR="00744D66" w:rsidRPr="007F63C5" w:rsidRDefault="00744D66" w:rsidP="007F63C5">
      <w:pPr>
        <w:spacing w:before="120" w:after="120" w:line="288" w:lineRule="auto"/>
        <w:rPr>
          <w:rFonts w:ascii="Times New Roman" w:hAnsi="Times New Roman" w:cs="Times New Roman"/>
          <w:color w:val="000000" w:themeColor="text1"/>
          <w:sz w:val="26"/>
          <w:szCs w:val="26"/>
          <w:lang w:val="vi-VN"/>
        </w:rPr>
      </w:pPr>
      <w:r w:rsidRPr="007F63C5">
        <w:rPr>
          <w:rFonts w:ascii="Times New Roman" w:hAnsi="Times New Roman" w:cs="Times New Roman"/>
          <w:noProof/>
          <w:color w:val="000000" w:themeColor="text1"/>
          <w:sz w:val="26"/>
          <w:szCs w:val="26"/>
          <w:lang w:val="vi-VN"/>
        </w:rPr>
        <w:drawing>
          <wp:inline distT="0" distB="0" distL="0" distR="0" wp14:anchorId="7584FFF9" wp14:editId="73D2E11F">
            <wp:extent cx="6153150" cy="129432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530" r="1859"/>
                    <a:stretch>
                      <a:fillRect/>
                    </a:stretch>
                  </pic:blipFill>
                  <pic:spPr bwMode="auto">
                    <a:xfrm>
                      <a:off x="0" y="0"/>
                      <a:ext cx="6162013" cy="1296193"/>
                    </a:xfrm>
                    <a:prstGeom prst="rect">
                      <a:avLst/>
                    </a:prstGeom>
                    <a:noFill/>
                    <a:ln>
                      <a:noFill/>
                    </a:ln>
                  </pic:spPr>
                </pic:pic>
              </a:graphicData>
            </a:graphic>
          </wp:inline>
        </w:drawing>
      </w:r>
    </w:p>
    <w:tbl>
      <w:tblPr>
        <w:tblW w:w="9673"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7"/>
        <w:gridCol w:w="4221"/>
        <w:gridCol w:w="1701"/>
        <w:gridCol w:w="1559"/>
        <w:gridCol w:w="1465"/>
      </w:tblGrid>
      <w:tr w:rsidR="007F63C5" w:rsidRPr="007F63C5" w14:paraId="57655E56" w14:textId="77777777" w:rsidTr="007F63C5">
        <w:tc>
          <w:tcPr>
            <w:tcW w:w="727" w:type="dxa"/>
            <w:shd w:val="clear" w:color="auto" w:fill="FBE4D5"/>
            <w:vAlign w:val="center"/>
          </w:tcPr>
          <w:p w14:paraId="1F8D7FE3" w14:textId="77777777" w:rsidR="00744D66" w:rsidRPr="007F63C5" w:rsidRDefault="00744D66" w:rsidP="007F63C5">
            <w:pPr>
              <w:spacing w:before="60" w:after="60" w:line="240" w:lineRule="auto"/>
              <w:jc w:val="center"/>
              <w:rPr>
                <w:rFonts w:ascii="Times New Roman" w:hAnsi="Times New Roman" w:cs="Times New Roman"/>
                <w:b/>
                <w:bCs/>
                <w:color w:val="000000" w:themeColor="text1"/>
                <w:sz w:val="26"/>
                <w:szCs w:val="26"/>
              </w:rPr>
            </w:pPr>
            <w:r w:rsidRPr="007F63C5">
              <w:rPr>
                <w:rFonts w:ascii="Times New Roman" w:hAnsi="Times New Roman" w:cs="Times New Roman"/>
                <w:b/>
                <w:bCs/>
                <w:color w:val="000000" w:themeColor="text1"/>
                <w:sz w:val="26"/>
                <w:szCs w:val="26"/>
              </w:rPr>
              <w:t>TT</w:t>
            </w:r>
          </w:p>
        </w:tc>
        <w:tc>
          <w:tcPr>
            <w:tcW w:w="4221" w:type="dxa"/>
            <w:shd w:val="clear" w:color="auto" w:fill="FBE4D5"/>
            <w:vAlign w:val="center"/>
          </w:tcPr>
          <w:p w14:paraId="126FE163" w14:textId="77777777" w:rsidR="00744D66" w:rsidRPr="007F63C5" w:rsidRDefault="00744D66" w:rsidP="007F63C5">
            <w:pPr>
              <w:spacing w:before="60" w:after="60" w:line="240" w:lineRule="auto"/>
              <w:jc w:val="center"/>
              <w:rPr>
                <w:rFonts w:ascii="Times New Roman" w:hAnsi="Times New Roman" w:cs="Times New Roman"/>
                <w:b/>
                <w:bCs/>
                <w:color w:val="000000" w:themeColor="text1"/>
                <w:sz w:val="26"/>
                <w:szCs w:val="26"/>
              </w:rPr>
            </w:pPr>
            <w:proofErr w:type="spellStart"/>
            <w:r w:rsidRPr="007F63C5">
              <w:rPr>
                <w:rFonts w:ascii="Times New Roman" w:hAnsi="Times New Roman" w:cs="Times New Roman"/>
                <w:b/>
                <w:bCs/>
                <w:color w:val="000000" w:themeColor="text1"/>
                <w:sz w:val="26"/>
                <w:szCs w:val="26"/>
              </w:rPr>
              <w:t>Phần</w:t>
            </w:r>
            <w:proofErr w:type="spellEnd"/>
            <w:r w:rsidRPr="007F63C5">
              <w:rPr>
                <w:rFonts w:ascii="Times New Roman" w:hAnsi="Times New Roman" w:cs="Times New Roman"/>
                <w:b/>
                <w:bCs/>
                <w:color w:val="000000" w:themeColor="text1"/>
                <w:sz w:val="26"/>
                <w:szCs w:val="26"/>
              </w:rPr>
              <w:t xml:space="preserve"> </w:t>
            </w:r>
            <w:proofErr w:type="spellStart"/>
            <w:r w:rsidRPr="007F63C5">
              <w:rPr>
                <w:rFonts w:ascii="Times New Roman" w:hAnsi="Times New Roman" w:cs="Times New Roman"/>
                <w:b/>
                <w:bCs/>
                <w:color w:val="000000" w:themeColor="text1"/>
                <w:sz w:val="26"/>
                <w:szCs w:val="26"/>
              </w:rPr>
              <w:t>thi</w:t>
            </w:r>
            <w:proofErr w:type="spellEnd"/>
          </w:p>
        </w:tc>
        <w:tc>
          <w:tcPr>
            <w:tcW w:w="1701" w:type="dxa"/>
            <w:shd w:val="clear" w:color="auto" w:fill="FBE4D5"/>
            <w:vAlign w:val="center"/>
          </w:tcPr>
          <w:p w14:paraId="69265619" w14:textId="77777777" w:rsidR="00744D66" w:rsidRPr="007F63C5" w:rsidRDefault="00744D66" w:rsidP="007F63C5">
            <w:pPr>
              <w:spacing w:before="60" w:after="60" w:line="240" w:lineRule="auto"/>
              <w:jc w:val="center"/>
              <w:rPr>
                <w:rFonts w:ascii="Times New Roman" w:hAnsi="Times New Roman" w:cs="Times New Roman"/>
                <w:b/>
                <w:bCs/>
                <w:color w:val="000000" w:themeColor="text1"/>
                <w:sz w:val="26"/>
                <w:szCs w:val="26"/>
                <w:lang w:val="vi-VN"/>
              </w:rPr>
            </w:pPr>
            <w:proofErr w:type="spellStart"/>
            <w:r w:rsidRPr="007F63C5">
              <w:rPr>
                <w:rFonts w:ascii="Times New Roman" w:hAnsi="Times New Roman" w:cs="Times New Roman"/>
                <w:b/>
                <w:bCs/>
                <w:color w:val="000000" w:themeColor="text1"/>
                <w:sz w:val="26"/>
                <w:szCs w:val="26"/>
              </w:rPr>
              <w:t>Hình</w:t>
            </w:r>
            <w:proofErr w:type="spellEnd"/>
            <w:r w:rsidRPr="007F63C5">
              <w:rPr>
                <w:rFonts w:ascii="Times New Roman" w:hAnsi="Times New Roman" w:cs="Times New Roman"/>
                <w:b/>
                <w:bCs/>
                <w:color w:val="000000" w:themeColor="text1"/>
                <w:sz w:val="26"/>
                <w:szCs w:val="26"/>
              </w:rPr>
              <w:t xml:space="preserve"> </w:t>
            </w:r>
            <w:proofErr w:type="spellStart"/>
            <w:r w:rsidRPr="007F63C5">
              <w:rPr>
                <w:rFonts w:ascii="Times New Roman" w:hAnsi="Times New Roman" w:cs="Times New Roman"/>
                <w:b/>
                <w:bCs/>
                <w:color w:val="000000" w:themeColor="text1"/>
                <w:sz w:val="26"/>
                <w:szCs w:val="26"/>
              </w:rPr>
              <w:t>thức</w:t>
            </w:r>
            <w:proofErr w:type="spellEnd"/>
            <w:r w:rsidRPr="007F63C5">
              <w:rPr>
                <w:rFonts w:ascii="Times New Roman" w:hAnsi="Times New Roman" w:cs="Times New Roman"/>
                <w:b/>
                <w:bCs/>
                <w:color w:val="000000" w:themeColor="text1"/>
                <w:sz w:val="26"/>
                <w:szCs w:val="26"/>
                <w:lang w:val="vi-VN"/>
              </w:rPr>
              <w:t xml:space="preserve"> thi</w:t>
            </w:r>
          </w:p>
        </w:tc>
        <w:tc>
          <w:tcPr>
            <w:tcW w:w="1559" w:type="dxa"/>
            <w:shd w:val="clear" w:color="auto" w:fill="FBE4D5"/>
            <w:vAlign w:val="center"/>
          </w:tcPr>
          <w:p w14:paraId="7EC1F3B1" w14:textId="77777777" w:rsidR="00744D66" w:rsidRPr="007F63C5" w:rsidRDefault="00744D66" w:rsidP="007F63C5">
            <w:pPr>
              <w:spacing w:before="60" w:after="60" w:line="240" w:lineRule="auto"/>
              <w:jc w:val="center"/>
              <w:rPr>
                <w:rFonts w:ascii="Times New Roman" w:hAnsi="Times New Roman" w:cs="Times New Roman"/>
                <w:b/>
                <w:bCs/>
                <w:color w:val="000000" w:themeColor="text1"/>
                <w:sz w:val="26"/>
                <w:szCs w:val="26"/>
              </w:rPr>
            </w:pPr>
            <w:proofErr w:type="spellStart"/>
            <w:r w:rsidRPr="007F63C5">
              <w:rPr>
                <w:rFonts w:ascii="Times New Roman" w:hAnsi="Times New Roman" w:cs="Times New Roman"/>
                <w:b/>
                <w:bCs/>
                <w:color w:val="000000" w:themeColor="text1"/>
                <w:sz w:val="26"/>
                <w:szCs w:val="26"/>
              </w:rPr>
              <w:t>Thời</w:t>
            </w:r>
            <w:proofErr w:type="spellEnd"/>
            <w:r w:rsidRPr="007F63C5">
              <w:rPr>
                <w:rFonts w:ascii="Times New Roman" w:hAnsi="Times New Roman" w:cs="Times New Roman"/>
                <w:b/>
                <w:bCs/>
                <w:color w:val="000000" w:themeColor="text1"/>
                <w:sz w:val="26"/>
                <w:szCs w:val="26"/>
              </w:rPr>
              <w:t xml:space="preserve"> </w:t>
            </w:r>
            <w:proofErr w:type="spellStart"/>
            <w:r w:rsidRPr="007F63C5">
              <w:rPr>
                <w:rFonts w:ascii="Times New Roman" w:hAnsi="Times New Roman" w:cs="Times New Roman"/>
                <w:b/>
                <w:bCs/>
                <w:color w:val="000000" w:themeColor="text1"/>
                <w:sz w:val="26"/>
                <w:szCs w:val="26"/>
              </w:rPr>
              <w:t>lượng</w:t>
            </w:r>
            <w:proofErr w:type="spellEnd"/>
            <w:r w:rsidRPr="007F63C5">
              <w:rPr>
                <w:rFonts w:ascii="Times New Roman" w:hAnsi="Times New Roman" w:cs="Times New Roman"/>
                <w:b/>
                <w:bCs/>
                <w:color w:val="000000" w:themeColor="text1"/>
                <w:sz w:val="26"/>
                <w:szCs w:val="26"/>
              </w:rPr>
              <w:t xml:space="preserve"> </w:t>
            </w:r>
            <w:r w:rsidRPr="007F63C5">
              <w:rPr>
                <w:rFonts w:ascii="Times New Roman" w:hAnsi="Times New Roman" w:cs="Times New Roman"/>
                <w:color w:val="000000" w:themeColor="text1"/>
                <w:sz w:val="26"/>
                <w:szCs w:val="26"/>
              </w:rPr>
              <w:t>(</w:t>
            </w:r>
            <w:proofErr w:type="spellStart"/>
            <w:r w:rsidRPr="007F63C5">
              <w:rPr>
                <w:rFonts w:ascii="Times New Roman" w:hAnsi="Times New Roman" w:cs="Times New Roman"/>
                <w:color w:val="000000" w:themeColor="text1"/>
                <w:sz w:val="26"/>
                <w:szCs w:val="26"/>
              </w:rPr>
              <w:t>phút</w:t>
            </w:r>
            <w:proofErr w:type="spellEnd"/>
            <w:r w:rsidRPr="007F63C5">
              <w:rPr>
                <w:rFonts w:ascii="Times New Roman" w:hAnsi="Times New Roman" w:cs="Times New Roman"/>
                <w:color w:val="000000" w:themeColor="text1"/>
                <w:sz w:val="26"/>
                <w:szCs w:val="26"/>
              </w:rPr>
              <w:t>)</w:t>
            </w:r>
          </w:p>
        </w:tc>
        <w:tc>
          <w:tcPr>
            <w:tcW w:w="1465" w:type="dxa"/>
            <w:shd w:val="clear" w:color="auto" w:fill="FBE4D5"/>
            <w:vAlign w:val="center"/>
          </w:tcPr>
          <w:p w14:paraId="71AEBBBE" w14:textId="77777777" w:rsidR="00744D66" w:rsidRPr="007F63C5" w:rsidRDefault="00744D66" w:rsidP="007F63C5">
            <w:pPr>
              <w:spacing w:before="60" w:after="60" w:line="240" w:lineRule="auto"/>
              <w:jc w:val="center"/>
              <w:rPr>
                <w:rFonts w:ascii="Times New Roman" w:hAnsi="Times New Roman" w:cs="Times New Roman"/>
                <w:b/>
                <w:bCs/>
                <w:color w:val="000000" w:themeColor="text1"/>
                <w:sz w:val="26"/>
                <w:szCs w:val="26"/>
              </w:rPr>
            </w:pPr>
            <w:proofErr w:type="spellStart"/>
            <w:r w:rsidRPr="007F63C5">
              <w:rPr>
                <w:rFonts w:ascii="Times New Roman" w:hAnsi="Times New Roman" w:cs="Times New Roman"/>
                <w:b/>
                <w:bCs/>
                <w:color w:val="000000" w:themeColor="text1"/>
                <w:sz w:val="26"/>
                <w:szCs w:val="26"/>
              </w:rPr>
              <w:t>Điểm</w:t>
            </w:r>
            <w:proofErr w:type="spellEnd"/>
          </w:p>
        </w:tc>
      </w:tr>
      <w:tr w:rsidR="007F63C5" w:rsidRPr="007F63C5" w14:paraId="493E8481" w14:textId="77777777" w:rsidTr="007F63C5">
        <w:tc>
          <w:tcPr>
            <w:tcW w:w="727" w:type="dxa"/>
            <w:shd w:val="clear" w:color="auto" w:fill="E2EFD9"/>
          </w:tcPr>
          <w:p w14:paraId="66E0DBE3"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r w:rsidRPr="007F63C5">
              <w:rPr>
                <w:rFonts w:ascii="Times New Roman" w:hAnsi="Times New Roman" w:cs="Times New Roman"/>
                <w:color w:val="000000" w:themeColor="text1"/>
                <w:sz w:val="26"/>
                <w:szCs w:val="26"/>
              </w:rPr>
              <w:t>1</w:t>
            </w:r>
          </w:p>
        </w:tc>
        <w:tc>
          <w:tcPr>
            <w:tcW w:w="4221" w:type="dxa"/>
            <w:shd w:val="clear" w:color="auto" w:fill="E2EFD9"/>
          </w:tcPr>
          <w:p w14:paraId="5B607AB7" w14:textId="77777777" w:rsidR="00744D66" w:rsidRPr="007F63C5" w:rsidRDefault="00744D66" w:rsidP="007F63C5">
            <w:pPr>
              <w:spacing w:before="60" w:after="60" w:line="240" w:lineRule="auto"/>
              <w:rPr>
                <w:rFonts w:ascii="Times New Roman" w:hAnsi="Times New Roman" w:cs="Times New Roman"/>
                <w:color w:val="000000" w:themeColor="text1"/>
                <w:sz w:val="26"/>
                <w:szCs w:val="26"/>
              </w:rPr>
            </w:pPr>
            <w:proofErr w:type="spellStart"/>
            <w:r w:rsidRPr="007F63C5">
              <w:rPr>
                <w:rFonts w:ascii="Times New Roman" w:hAnsi="Times New Roman" w:cs="Times New Roman"/>
                <w:color w:val="000000" w:themeColor="text1"/>
                <w:sz w:val="26"/>
                <w:szCs w:val="26"/>
              </w:rPr>
              <w:t>Tư</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duy</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Toán</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học</w:t>
            </w:r>
            <w:proofErr w:type="spellEnd"/>
          </w:p>
        </w:tc>
        <w:tc>
          <w:tcPr>
            <w:tcW w:w="1701" w:type="dxa"/>
            <w:shd w:val="clear" w:color="auto" w:fill="E2EFD9"/>
          </w:tcPr>
          <w:p w14:paraId="1F50A3DC"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r w:rsidRPr="007F63C5">
              <w:rPr>
                <w:rFonts w:ascii="Times New Roman" w:hAnsi="Times New Roman" w:cs="Times New Roman"/>
                <w:color w:val="000000" w:themeColor="text1"/>
                <w:sz w:val="26"/>
                <w:szCs w:val="26"/>
              </w:rPr>
              <w:t>TN</w:t>
            </w:r>
          </w:p>
        </w:tc>
        <w:tc>
          <w:tcPr>
            <w:tcW w:w="1559" w:type="dxa"/>
            <w:shd w:val="clear" w:color="auto" w:fill="E2EFD9"/>
          </w:tcPr>
          <w:p w14:paraId="73AAFF8B"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r w:rsidRPr="007F63C5">
              <w:rPr>
                <w:rFonts w:ascii="Times New Roman" w:hAnsi="Times New Roman" w:cs="Times New Roman"/>
                <w:color w:val="000000" w:themeColor="text1"/>
                <w:sz w:val="26"/>
                <w:szCs w:val="26"/>
              </w:rPr>
              <w:t>60</w:t>
            </w:r>
          </w:p>
        </w:tc>
        <w:tc>
          <w:tcPr>
            <w:tcW w:w="1465" w:type="dxa"/>
            <w:shd w:val="clear" w:color="auto" w:fill="E2EFD9"/>
          </w:tcPr>
          <w:p w14:paraId="021A626C"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r w:rsidRPr="007F63C5">
              <w:rPr>
                <w:rFonts w:ascii="Times New Roman" w:hAnsi="Times New Roman" w:cs="Times New Roman"/>
                <w:color w:val="000000" w:themeColor="text1"/>
                <w:sz w:val="26"/>
                <w:szCs w:val="26"/>
              </w:rPr>
              <w:t>40</w:t>
            </w:r>
          </w:p>
        </w:tc>
      </w:tr>
      <w:tr w:rsidR="007F63C5" w:rsidRPr="007F63C5" w14:paraId="5E1F6C5D" w14:textId="77777777" w:rsidTr="007F63C5">
        <w:tc>
          <w:tcPr>
            <w:tcW w:w="727" w:type="dxa"/>
            <w:shd w:val="clear" w:color="auto" w:fill="FFF2CC"/>
          </w:tcPr>
          <w:p w14:paraId="7E6E1657"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r w:rsidRPr="007F63C5">
              <w:rPr>
                <w:rFonts w:ascii="Times New Roman" w:hAnsi="Times New Roman" w:cs="Times New Roman"/>
                <w:color w:val="000000" w:themeColor="text1"/>
                <w:sz w:val="26"/>
                <w:szCs w:val="26"/>
              </w:rPr>
              <w:t>2</w:t>
            </w:r>
          </w:p>
        </w:tc>
        <w:tc>
          <w:tcPr>
            <w:tcW w:w="4221" w:type="dxa"/>
            <w:shd w:val="clear" w:color="auto" w:fill="FFF2CC"/>
          </w:tcPr>
          <w:p w14:paraId="605BF167" w14:textId="77777777" w:rsidR="00744D66" w:rsidRPr="007F63C5" w:rsidRDefault="00744D66" w:rsidP="007F63C5">
            <w:pPr>
              <w:spacing w:before="60" w:after="60" w:line="240" w:lineRule="auto"/>
              <w:rPr>
                <w:rFonts w:ascii="Times New Roman" w:hAnsi="Times New Roman" w:cs="Times New Roman"/>
                <w:color w:val="000000" w:themeColor="text1"/>
                <w:sz w:val="26"/>
                <w:szCs w:val="26"/>
              </w:rPr>
            </w:pPr>
            <w:proofErr w:type="spellStart"/>
            <w:r w:rsidRPr="007F63C5">
              <w:rPr>
                <w:rFonts w:ascii="Times New Roman" w:hAnsi="Times New Roman" w:cs="Times New Roman"/>
                <w:color w:val="000000" w:themeColor="text1"/>
                <w:sz w:val="26"/>
                <w:szCs w:val="26"/>
              </w:rPr>
              <w:t>Tư</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duy</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Đọc</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hiểu</w:t>
            </w:r>
            <w:proofErr w:type="spellEnd"/>
          </w:p>
        </w:tc>
        <w:tc>
          <w:tcPr>
            <w:tcW w:w="1701" w:type="dxa"/>
            <w:shd w:val="clear" w:color="auto" w:fill="FFF2CC"/>
          </w:tcPr>
          <w:p w14:paraId="4248E88A"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r w:rsidRPr="007F63C5">
              <w:rPr>
                <w:rFonts w:ascii="Times New Roman" w:hAnsi="Times New Roman" w:cs="Times New Roman"/>
                <w:color w:val="000000" w:themeColor="text1"/>
                <w:sz w:val="26"/>
                <w:szCs w:val="26"/>
              </w:rPr>
              <w:t>TN</w:t>
            </w:r>
          </w:p>
        </w:tc>
        <w:tc>
          <w:tcPr>
            <w:tcW w:w="1559" w:type="dxa"/>
            <w:shd w:val="clear" w:color="auto" w:fill="FFF2CC"/>
          </w:tcPr>
          <w:p w14:paraId="020DD419"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r w:rsidRPr="007F63C5">
              <w:rPr>
                <w:rFonts w:ascii="Times New Roman" w:hAnsi="Times New Roman" w:cs="Times New Roman"/>
                <w:color w:val="000000" w:themeColor="text1"/>
                <w:sz w:val="26"/>
                <w:szCs w:val="26"/>
              </w:rPr>
              <w:t>30</w:t>
            </w:r>
          </w:p>
        </w:tc>
        <w:tc>
          <w:tcPr>
            <w:tcW w:w="1465" w:type="dxa"/>
            <w:shd w:val="clear" w:color="auto" w:fill="FFF2CC"/>
          </w:tcPr>
          <w:p w14:paraId="678E6E04"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r w:rsidRPr="007F63C5">
              <w:rPr>
                <w:rFonts w:ascii="Times New Roman" w:hAnsi="Times New Roman" w:cs="Times New Roman"/>
                <w:color w:val="000000" w:themeColor="text1"/>
                <w:sz w:val="26"/>
                <w:szCs w:val="26"/>
              </w:rPr>
              <w:t>20</w:t>
            </w:r>
          </w:p>
        </w:tc>
      </w:tr>
      <w:tr w:rsidR="007F63C5" w:rsidRPr="007F63C5" w14:paraId="66A99375" w14:textId="77777777" w:rsidTr="007F63C5">
        <w:tc>
          <w:tcPr>
            <w:tcW w:w="727" w:type="dxa"/>
            <w:shd w:val="clear" w:color="auto" w:fill="DEEAF6"/>
          </w:tcPr>
          <w:p w14:paraId="768D259E"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r w:rsidRPr="007F63C5">
              <w:rPr>
                <w:rFonts w:ascii="Times New Roman" w:hAnsi="Times New Roman" w:cs="Times New Roman"/>
                <w:color w:val="000000" w:themeColor="text1"/>
                <w:sz w:val="26"/>
                <w:szCs w:val="26"/>
              </w:rPr>
              <w:t>3</w:t>
            </w:r>
          </w:p>
        </w:tc>
        <w:tc>
          <w:tcPr>
            <w:tcW w:w="4221" w:type="dxa"/>
            <w:shd w:val="clear" w:color="auto" w:fill="DEEAF6"/>
          </w:tcPr>
          <w:p w14:paraId="1FE90594" w14:textId="77777777" w:rsidR="00744D66" w:rsidRPr="007F63C5" w:rsidRDefault="00744D66" w:rsidP="007F63C5">
            <w:pPr>
              <w:spacing w:before="60" w:after="60" w:line="240" w:lineRule="auto"/>
              <w:rPr>
                <w:rFonts w:ascii="Times New Roman" w:hAnsi="Times New Roman" w:cs="Times New Roman"/>
                <w:color w:val="000000" w:themeColor="text1"/>
                <w:sz w:val="26"/>
                <w:szCs w:val="26"/>
                <w:lang w:val="vi-VN"/>
              </w:rPr>
            </w:pPr>
            <w:proofErr w:type="spellStart"/>
            <w:r w:rsidRPr="007F63C5">
              <w:rPr>
                <w:rFonts w:ascii="Times New Roman" w:hAnsi="Times New Roman" w:cs="Times New Roman"/>
                <w:color w:val="000000" w:themeColor="text1"/>
                <w:sz w:val="26"/>
                <w:szCs w:val="26"/>
              </w:rPr>
              <w:t>Tư</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duy</w:t>
            </w:r>
            <w:proofErr w:type="spellEnd"/>
            <w:r w:rsidRPr="007F63C5">
              <w:rPr>
                <w:rFonts w:ascii="Times New Roman" w:hAnsi="Times New Roman" w:cs="Times New Roman"/>
                <w:color w:val="000000" w:themeColor="text1"/>
                <w:sz w:val="26"/>
                <w:szCs w:val="26"/>
              </w:rPr>
              <w:t xml:space="preserve"> Khoa</w:t>
            </w:r>
            <w:r w:rsidRPr="007F63C5">
              <w:rPr>
                <w:rFonts w:ascii="Times New Roman" w:hAnsi="Times New Roman" w:cs="Times New Roman"/>
                <w:color w:val="000000" w:themeColor="text1"/>
                <w:sz w:val="26"/>
                <w:szCs w:val="26"/>
                <w:lang w:val="vi-VN"/>
              </w:rPr>
              <w:t xml:space="preserve"> </w:t>
            </w:r>
            <w:proofErr w:type="spellStart"/>
            <w:r w:rsidRPr="007F63C5">
              <w:rPr>
                <w:rFonts w:ascii="Times New Roman" w:hAnsi="Times New Roman" w:cs="Times New Roman"/>
                <w:color w:val="000000" w:themeColor="text1"/>
                <w:sz w:val="26"/>
                <w:szCs w:val="26"/>
                <w:lang w:val="vi-VN"/>
              </w:rPr>
              <w:t>học</w:t>
            </w:r>
            <w:proofErr w:type="spellEnd"/>
            <w:r w:rsidRPr="007F63C5">
              <w:rPr>
                <w:rFonts w:ascii="Times New Roman" w:hAnsi="Times New Roman" w:cs="Times New Roman"/>
                <w:color w:val="000000" w:themeColor="text1"/>
                <w:sz w:val="26"/>
                <w:szCs w:val="26"/>
                <w:lang w:val="vi-VN"/>
              </w:rPr>
              <w:t>/</w:t>
            </w:r>
            <w:proofErr w:type="spellStart"/>
            <w:r w:rsidRPr="007F63C5">
              <w:rPr>
                <w:rFonts w:ascii="Times New Roman" w:hAnsi="Times New Roman" w:cs="Times New Roman"/>
                <w:color w:val="000000" w:themeColor="text1"/>
                <w:sz w:val="26"/>
                <w:szCs w:val="26"/>
              </w:rPr>
              <w:t>Giải</w:t>
            </w:r>
            <w:proofErr w:type="spellEnd"/>
            <w:r w:rsidRPr="007F63C5">
              <w:rPr>
                <w:rFonts w:ascii="Times New Roman" w:hAnsi="Times New Roman" w:cs="Times New Roman"/>
                <w:color w:val="000000" w:themeColor="text1"/>
                <w:sz w:val="26"/>
                <w:szCs w:val="26"/>
                <w:lang w:val="vi-VN"/>
              </w:rPr>
              <w:t xml:space="preserve"> </w:t>
            </w:r>
            <w:proofErr w:type="spellStart"/>
            <w:r w:rsidRPr="007F63C5">
              <w:rPr>
                <w:rFonts w:ascii="Times New Roman" w:hAnsi="Times New Roman" w:cs="Times New Roman"/>
                <w:color w:val="000000" w:themeColor="text1"/>
                <w:sz w:val="26"/>
                <w:szCs w:val="26"/>
                <w:lang w:val="vi-VN"/>
              </w:rPr>
              <w:t>quyết</w:t>
            </w:r>
            <w:proofErr w:type="spellEnd"/>
            <w:r w:rsidRPr="007F63C5">
              <w:rPr>
                <w:rFonts w:ascii="Times New Roman" w:hAnsi="Times New Roman" w:cs="Times New Roman"/>
                <w:color w:val="000000" w:themeColor="text1"/>
                <w:sz w:val="26"/>
                <w:szCs w:val="26"/>
                <w:lang w:val="vi-VN"/>
              </w:rPr>
              <w:t xml:space="preserve"> </w:t>
            </w:r>
            <w:proofErr w:type="spellStart"/>
            <w:r w:rsidRPr="007F63C5">
              <w:rPr>
                <w:rFonts w:ascii="Times New Roman" w:hAnsi="Times New Roman" w:cs="Times New Roman"/>
                <w:color w:val="000000" w:themeColor="text1"/>
                <w:sz w:val="26"/>
                <w:szCs w:val="26"/>
                <w:lang w:val="vi-VN"/>
              </w:rPr>
              <w:t>vấn</w:t>
            </w:r>
            <w:proofErr w:type="spellEnd"/>
            <w:r w:rsidRPr="007F63C5">
              <w:rPr>
                <w:rFonts w:ascii="Times New Roman" w:hAnsi="Times New Roman" w:cs="Times New Roman"/>
                <w:color w:val="000000" w:themeColor="text1"/>
                <w:sz w:val="26"/>
                <w:szCs w:val="26"/>
                <w:lang w:val="vi-VN"/>
              </w:rPr>
              <w:t xml:space="preserve"> </w:t>
            </w:r>
            <w:proofErr w:type="spellStart"/>
            <w:r w:rsidRPr="007F63C5">
              <w:rPr>
                <w:rFonts w:ascii="Times New Roman" w:hAnsi="Times New Roman" w:cs="Times New Roman"/>
                <w:color w:val="000000" w:themeColor="text1"/>
                <w:sz w:val="26"/>
                <w:szCs w:val="26"/>
                <w:lang w:val="vi-VN"/>
              </w:rPr>
              <w:t>đề</w:t>
            </w:r>
            <w:proofErr w:type="spellEnd"/>
          </w:p>
        </w:tc>
        <w:tc>
          <w:tcPr>
            <w:tcW w:w="1701" w:type="dxa"/>
            <w:shd w:val="clear" w:color="auto" w:fill="DEEAF6"/>
          </w:tcPr>
          <w:p w14:paraId="4987B6E3"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r w:rsidRPr="007F63C5">
              <w:rPr>
                <w:rFonts w:ascii="Times New Roman" w:hAnsi="Times New Roman" w:cs="Times New Roman"/>
                <w:color w:val="000000" w:themeColor="text1"/>
                <w:sz w:val="26"/>
                <w:szCs w:val="26"/>
              </w:rPr>
              <w:t>TN</w:t>
            </w:r>
          </w:p>
        </w:tc>
        <w:tc>
          <w:tcPr>
            <w:tcW w:w="1559" w:type="dxa"/>
            <w:shd w:val="clear" w:color="auto" w:fill="DEEAF6"/>
          </w:tcPr>
          <w:p w14:paraId="767FFE2D"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r w:rsidRPr="007F63C5">
              <w:rPr>
                <w:rFonts w:ascii="Times New Roman" w:hAnsi="Times New Roman" w:cs="Times New Roman"/>
                <w:color w:val="000000" w:themeColor="text1"/>
                <w:sz w:val="26"/>
                <w:szCs w:val="26"/>
              </w:rPr>
              <w:t>60</w:t>
            </w:r>
          </w:p>
        </w:tc>
        <w:tc>
          <w:tcPr>
            <w:tcW w:w="1465" w:type="dxa"/>
            <w:shd w:val="clear" w:color="auto" w:fill="DEEAF6"/>
          </w:tcPr>
          <w:p w14:paraId="2746EAC7"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r w:rsidRPr="007F63C5">
              <w:rPr>
                <w:rFonts w:ascii="Times New Roman" w:hAnsi="Times New Roman" w:cs="Times New Roman"/>
                <w:color w:val="000000" w:themeColor="text1"/>
                <w:sz w:val="26"/>
                <w:szCs w:val="26"/>
              </w:rPr>
              <w:t>40</w:t>
            </w:r>
          </w:p>
        </w:tc>
      </w:tr>
      <w:tr w:rsidR="007F63C5" w:rsidRPr="007F63C5" w14:paraId="037FA719" w14:textId="77777777" w:rsidTr="007F63C5">
        <w:tc>
          <w:tcPr>
            <w:tcW w:w="6649" w:type="dxa"/>
            <w:gridSpan w:val="3"/>
            <w:shd w:val="clear" w:color="auto" w:fill="auto"/>
          </w:tcPr>
          <w:p w14:paraId="128ACE11" w14:textId="77777777" w:rsidR="00744D66" w:rsidRPr="007F63C5" w:rsidRDefault="00744D66" w:rsidP="007F63C5">
            <w:pPr>
              <w:spacing w:before="60" w:after="60" w:line="240" w:lineRule="auto"/>
              <w:jc w:val="center"/>
              <w:rPr>
                <w:rFonts w:ascii="Times New Roman" w:hAnsi="Times New Roman" w:cs="Times New Roman"/>
                <w:color w:val="000000" w:themeColor="text1"/>
                <w:sz w:val="26"/>
                <w:szCs w:val="26"/>
              </w:rPr>
            </w:pPr>
            <w:proofErr w:type="spellStart"/>
            <w:r w:rsidRPr="007F63C5">
              <w:rPr>
                <w:rFonts w:ascii="Times New Roman" w:hAnsi="Times New Roman" w:cs="Times New Roman"/>
                <w:b/>
                <w:bCs/>
                <w:color w:val="000000" w:themeColor="text1"/>
                <w:sz w:val="26"/>
                <w:szCs w:val="26"/>
              </w:rPr>
              <w:t>Tổng</w:t>
            </w:r>
            <w:proofErr w:type="spellEnd"/>
          </w:p>
        </w:tc>
        <w:tc>
          <w:tcPr>
            <w:tcW w:w="1559" w:type="dxa"/>
            <w:shd w:val="clear" w:color="auto" w:fill="auto"/>
          </w:tcPr>
          <w:p w14:paraId="72101E7E" w14:textId="77777777" w:rsidR="00744D66" w:rsidRPr="007F63C5" w:rsidRDefault="00744D66" w:rsidP="007F63C5">
            <w:pPr>
              <w:spacing w:before="60" w:after="60" w:line="240" w:lineRule="auto"/>
              <w:jc w:val="center"/>
              <w:rPr>
                <w:rFonts w:ascii="Times New Roman" w:hAnsi="Times New Roman" w:cs="Times New Roman"/>
                <w:b/>
                <w:bCs/>
                <w:color w:val="000000" w:themeColor="text1"/>
                <w:sz w:val="26"/>
                <w:szCs w:val="26"/>
              </w:rPr>
            </w:pPr>
            <w:r w:rsidRPr="007F63C5">
              <w:rPr>
                <w:rFonts w:ascii="Times New Roman" w:hAnsi="Times New Roman" w:cs="Times New Roman"/>
                <w:b/>
                <w:bCs/>
                <w:color w:val="000000" w:themeColor="text1"/>
                <w:sz w:val="26"/>
                <w:szCs w:val="26"/>
              </w:rPr>
              <w:t>150</w:t>
            </w:r>
          </w:p>
        </w:tc>
        <w:tc>
          <w:tcPr>
            <w:tcW w:w="1465" w:type="dxa"/>
            <w:shd w:val="clear" w:color="auto" w:fill="auto"/>
          </w:tcPr>
          <w:p w14:paraId="6F6EAA14" w14:textId="77777777" w:rsidR="00744D66" w:rsidRPr="007F63C5" w:rsidRDefault="00744D66" w:rsidP="007F63C5">
            <w:pPr>
              <w:spacing w:before="60" w:after="60" w:line="240" w:lineRule="auto"/>
              <w:jc w:val="center"/>
              <w:rPr>
                <w:rFonts w:ascii="Times New Roman" w:hAnsi="Times New Roman" w:cs="Times New Roman"/>
                <w:b/>
                <w:bCs/>
                <w:color w:val="000000" w:themeColor="text1"/>
                <w:sz w:val="26"/>
                <w:szCs w:val="26"/>
              </w:rPr>
            </w:pPr>
            <w:r w:rsidRPr="007F63C5">
              <w:rPr>
                <w:rFonts w:ascii="Times New Roman" w:hAnsi="Times New Roman" w:cs="Times New Roman"/>
                <w:b/>
                <w:bCs/>
                <w:color w:val="000000" w:themeColor="text1"/>
                <w:sz w:val="26"/>
                <w:szCs w:val="26"/>
              </w:rPr>
              <w:t>100</w:t>
            </w:r>
          </w:p>
        </w:tc>
      </w:tr>
    </w:tbl>
    <w:p w14:paraId="181E665D" w14:textId="1AF017C3" w:rsidR="00744D66" w:rsidRPr="007F63C5" w:rsidRDefault="00744D66" w:rsidP="007F63C5">
      <w:pPr>
        <w:spacing w:before="120" w:after="120" w:line="288" w:lineRule="auto"/>
        <w:jc w:val="both"/>
        <w:rPr>
          <w:rFonts w:ascii="Times New Roman" w:hAnsi="Times New Roman" w:cs="Times New Roman"/>
          <w:b/>
          <w:bCs/>
          <w:i/>
          <w:iCs/>
          <w:color w:val="000000" w:themeColor="text1"/>
          <w:sz w:val="26"/>
          <w:szCs w:val="26"/>
          <w:lang w:val="vi-VN"/>
        </w:rPr>
      </w:pPr>
      <w:proofErr w:type="spellStart"/>
      <w:r w:rsidRPr="007F63C5">
        <w:rPr>
          <w:rFonts w:ascii="Times New Roman" w:hAnsi="Times New Roman" w:cs="Times New Roman"/>
          <w:b/>
          <w:bCs/>
          <w:i/>
          <w:iCs/>
          <w:color w:val="000000" w:themeColor="text1"/>
          <w:sz w:val="26"/>
          <w:szCs w:val="26"/>
          <w:lang w:val="vi-VN"/>
        </w:rPr>
        <w:t>Giải</w:t>
      </w:r>
      <w:proofErr w:type="spellEnd"/>
      <w:r w:rsidRPr="007F63C5">
        <w:rPr>
          <w:rFonts w:ascii="Times New Roman" w:hAnsi="Times New Roman" w:cs="Times New Roman"/>
          <w:b/>
          <w:bCs/>
          <w:i/>
          <w:iCs/>
          <w:color w:val="000000" w:themeColor="text1"/>
          <w:sz w:val="26"/>
          <w:szCs w:val="26"/>
          <w:lang w:val="vi-VN"/>
        </w:rPr>
        <w:t xml:space="preserve"> </w:t>
      </w:r>
      <w:proofErr w:type="spellStart"/>
      <w:r w:rsidRPr="007F63C5">
        <w:rPr>
          <w:rFonts w:ascii="Times New Roman" w:hAnsi="Times New Roman" w:cs="Times New Roman"/>
          <w:b/>
          <w:bCs/>
          <w:i/>
          <w:iCs/>
          <w:color w:val="000000" w:themeColor="text1"/>
          <w:sz w:val="26"/>
          <w:szCs w:val="26"/>
          <w:lang w:val="vi-VN"/>
        </w:rPr>
        <w:t>thích</w:t>
      </w:r>
      <w:proofErr w:type="spellEnd"/>
      <w:r w:rsidRPr="007F63C5">
        <w:rPr>
          <w:rFonts w:ascii="Times New Roman" w:hAnsi="Times New Roman" w:cs="Times New Roman"/>
          <w:b/>
          <w:bCs/>
          <w:i/>
          <w:iCs/>
          <w:color w:val="000000" w:themeColor="text1"/>
          <w:sz w:val="26"/>
          <w:szCs w:val="26"/>
          <w:lang w:val="vi-VN"/>
        </w:rPr>
        <w:t xml:space="preserve"> ma </w:t>
      </w:r>
      <w:proofErr w:type="spellStart"/>
      <w:r w:rsidRPr="007F63C5">
        <w:rPr>
          <w:rFonts w:ascii="Times New Roman" w:hAnsi="Times New Roman" w:cs="Times New Roman"/>
          <w:b/>
          <w:bCs/>
          <w:i/>
          <w:iCs/>
          <w:color w:val="000000" w:themeColor="text1"/>
          <w:sz w:val="26"/>
          <w:szCs w:val="26"/>
          <w:lang w:val="vi-VN"/>
        </w:rPr>
        <w:t>trận</w:t>
      </w:r>
      <w:proofErr w:type="spellEnd"/>
    </w:p>
    <w:p w14:paraId="66808236" w14:textId="67FB1DD9" w:rsidR="00744D66" w:rsidRPr="007F63C5" w:rsidRDefault="00744D66" w:rsidP="007F63C5">
      <w:pPr>
        <w:shd w:val="clear" w:color="auto" w:fill="FFFFFF"/>
        <w:spacing w:before="120" w:after="120" w:line="288" w:lineRule="auto"/>
        <w:ind w:firstLine="720"/>
        <w:jc w:val="both"/>
        <w:rPr>
          <w:rFonts w:ascii="Times New Roman" w:hAnsi="Times New Roman" w:cs="Times New Roman"/>
          <w:b/>
          <w:bCs/>
          <w:color w:val="000000" w:themeColor="text1"/>
          <w:sz w:val="26"/>
          <w:szCs w:val="26"/>
          <w:lang w:val="vi-VN"/>
        </w:rPr>
      </w:pPr>
      <w:r w:rsidRPr="007F63C5">
        <w:rPr>
          <w:rFonts w:ascii="Times New Roman" w:hAnsi="Times New Roman" w:cs="Times New Roman"/>
          <w:b/>
          <w:bCs/>
          <w:color w:val="000000" w:themeColor="text1"/>
          <w:sz w:val="26"/>
          <w:szCs w:val="26"/>
          <w:lang w:val="vi-VN"/>
        </w:rPr>
        <w:t xml:space="preserve">a) </w:t>
      </w:r>
      <w:proofErr w:type="spellStart"/>
      <w:r w:rsidRPr="007F63C5">
        <w:rPr>
          <w:rFonts w:ascii="Times New Roman" w:hAnsi="Times New Roman" w:cs="Times New Roman"/>
          <w:b/>
          <w:bCs/>
          <w:color w:val="000000" w:themeColor="text1"/>
          <w:sz w:val="26"/>
          <w:szCs w:val="26"/>
          <w:lang w:val="vi-VN"/>
        </w:rPr>
        <w:t>Phần</w:t>
      </w:r>
      <w:proofErr w:type="spellEnd"/>
      <w:r w:rsidRPr="007F63C5">
        <w:rPr>
          <w:rFonts w:ascii="Times New Roman" w:hAnsi="Times New Roman" w:cs="Times New Roman"/>
          <w:b/>
          <w:bCs/>
          <w:color w:val="000000" w:themeColor="text1"/>
          <w:sz w:val="26"/>
          <w:szCs w:val="26"/>
          <w:lang w:val="vi-VN"/>
        </w:rPr>
        <w:t xml:space="preserve"> thi Tư duy </w:t>
      </w:r>
      <w:proofErr w:type="spellStart"/>
      <w:r w:rsidRPr="007F63C5">
        <w:rPr>
          <w:rFonts w:ascii="Times New Roman" w:hAnsi="Times New Roman" w:cs="Times New Roman"/>
          <w:b/>
          <w:bCs/>
          <w:color w:val="000000" w:themeColor="text1"/>
          <w:sz w:val="26"/>
          <w:szCs w:val="26"/>
          <w:lang w:val="vi-VN"/>
        </w:rPr>
        <w:t>Toán</w:t>
      </w:r>
      <w:proofErr w:type="spellEnd"/>
      <w:r w:rsidRPr="007F63C5">
        <w:rPr>
          <w:rFonts w:ascii="Times New Roman" w:hAnsi="Times New Roman" w:cs="Times New Roman"/>
          <w:b/>
          <w:bCs/>
          <w:color w:val="000000" w:themeColor="text1"/>
          <w:sz w:val="26"/>
          <w:szCs w:val="26"/>
          <w:lang w:val="vi-VN"/>
        </w:rPr>
        <w:t xml:space="preserve"> </w:t>
      </w:r>
      <w:proofErr w:type="spellStart"/>
      <w:r w:rsidRPr="007F63C5">
        <w:rPr>
          <w:rFonts w:ascii="Times New Roman" w:hAnsi="Times New Roman" w:cs="Times New Roman"/>
          <w:b/>
          <w:bCs/>
          <w:color w:val="000000" w:themeColor="text1"/>
          <w:sz w:val="26"/>
          <w:szCs w:val="26"/>
          <w:lang w:val="vi-VN"/>
        </w:rPr>
        <w:t>học</w:t>
      </w:r>
      <w:proofErr w:type="spellEnd"/>
      <w:r w:rsidRPr="007F63C5">
        <w:rPr>
          <w:rFonts w:ascii="Times New Roman" w:hAnsi="Times New Roman" w:cs="Times New Roman"/>
          <w:b/>
          <w:bCs/>
          <w:color w:val="000000" w:themeColor="text1"/>
          <w:sz w:val="26"/>
          <w:szCs w:val="26"/>
          <w:lang w:val="vi-VN"/>
        </w:rPr>
        <w:t xml:space="preserve">: </w:t>
      </w:r>
      <w:r w:rsidRPr="007F63C5">
        <w:rPr>
          <w:rFonts w:ascii="Times New Roman" w:hAnsi="Times New Roman" w:cs="Times New Roman"/>
          <w:color w:val="000000" w:themeColor="text1"/>
          <w:sz w:val="26"/>
          <w:szCs w:val="26"/>
          <w:lang w:val="sv-SE"/>
        </w:rPr>
        <w:t>Phần đánh giá tư duy Toán học bao gồm các câu hỏi trắc nghiệm trong vòng 60 phút, đánh giá toàn bộ sự phát triển năng lực và tư duy toán của học sinh thông qua chương trình Toán học lớp 11, 12 tại Trường THPT và một phạm vi nhỏ kiến thức số học. Nội dung phần thi gồm kiến thức về</w:t>
      </w:r>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Số</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học</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Đại</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số</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Hàm</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số</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Hình</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học</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Thống</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kê</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và</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xác</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suất</w:t>
      </w:r>
      <w:proofErr w:type="spellEnd"/>
      <w:r w:rsidRPr="007F63C5">
        <w:rPr>
          <w:rFonts w:ascii="Times New Roman" w:hAnsi="Times New Roman" w:cs="Times New Roman"/>
          <w:color w:val="000000" w:themeColor="text1"/>
          <w:sz w:val="26"/>
          <w:szCs w:val="26"/>
          <w:lang w:val="sv-SE"/>
        </w:rPr>
        <w:t>. Cấu trúc câu hỏi đòi hỏi phải có ý nghĩa cả về vấn đề và ngữ cảnh, đại diện cho các mối quan hệ Toán học; truy cập các kiến thức Toán học bằng trí nhớ; kết hợp với thông tin đã cho; mô hình hóa, tính toán và thao tác toán học; diễn giải; áp dụng các kỹ năng lập luận, đưa ra quyết định dựa trên toán học và thuật toán/tựa thuật toán phù hợp. Phần thi tư duy Toán học nhấn mạnh tới tư duy định lượng và áp dụng phần tính toán hoặc ghi nhớ các công thức. Thí sinh được sử dụng máy tính cầm tay theo quy định. Các câu hỏi hàm chứa các vấn đề từ dễ đến khó với độ tin cậy để đảm bảo phân hóa được mức độ sẵn sàng vào đại học của thí sinh.</w:t>
      </w:r>
    </w:p>
    <w:p w14:paraId="6B1048AD" w14:textId="77777777" w:rsidR="00744D66" w:rsidRPr="007F63C5" w:rsidRDefault="00744D66" w:rsidP="007F63C5">
      <w:pPr>
        <w:spacing w:before="120" w:after="120" w:line="288" w:lineRule="auto"/>
        <w:ind w:firstLine="720"/>
        <w:jc w:val="both"/>
        <w:rPr>
          <w:rFonts w:ascii="Times New Roman" w:hAnsi="Times New Roman" w:cs="Times New Roman"/>
          <w:color w:val="000000" w:themeColor="text1"/>
          <w:sz w:val="26"/>
          <w:szCs w:val="26"/>
          <w:lang w:val="vi-VN"/>
        </w:rPr>
      </w:pPr>
      <w:r w:rsidRPr="007F63C5">
        <w:rPr>
          <w:rFonts w:ascii="Times New Roman" w:hAnsi="Times New Roman" w:cs="Times New Roman"/>
          <w:b/>
          <w:bCs/>
          <w:color w:val="000000" w:themeColor="text1"/>
          <w:sz w:val="26"/>
          <w:szCs w:val="26"/>
          <w:lang w:val="vi-VN"/>
        </w:rPr>
        <w:t xml:space="preserve">b) </w:t>
      </w:r>
      <w:proofErr w:type="spellStart"/>
      <w:r w:rsidRPr="007F63C5">
        <w:rPr>
          <w:rFonts w:ascii="Times New Roman" w:hAnsi="Times New Roman" w:cs="Times New Roman"/>
          <w:b/>
          <w:bCs/>
          <w:color w:val="000000" w:themeColor="text1"/>
          <w:sz w:val="26"/>
          <w:szCs w:val="26"/>
          <w:lang w:val="vi-VN"/>
        </w:rPr>
        <w:t>Phần</w:t>
      </w:r>
      <w:proofErr w:type="spellEnd"/>
      <w:r w:rsidRPr="007F63C5">
        <w:rPr>
          <w:rFonts w:ascii="Times New Roman" w:hAnsi="Times New Roman" w:cs="Times New Roman"/>
          <w:b/>
          <w:bCs/>
          <w:color w:val="000000" w:themeColor="text1"/>
          <w:sz w:val="26"/>
          <w:szCs w:val="26"/>
          <w:lang w:val="vi-VN"/>
        </w:rPr>
        <w:t xml:space="preserve"> thi Tư duy </w:t>
      </w:r>
      <w:proofErr w:type="spellStart"/>
      <w:r w:rsidRPr="007F63C5">
        <w:rPr>
          <w:rFonts w:ascii="Times New Roman" w:hAnsi="Times New Roman" w:cs="Times New Roman"/>
          <w:b/>
          <w:bCs/>
          <w:color w:val="000000" w:themeColor="text1"/>
          <w:sz w:val="26"/>
          <w:szCs w:val="26"/>
          <w:lang w:val="vi-VN"/>
        </w:rPr>
        <w:t>Đọc</w:t>
      </w:r>
      <w:proofErr w:type="spellEnd"/>
      <w:r w:rsidRPr="007F63C5">
        <w:rPr>
          <w:rFonts w:ascii="Times New Roman" w:hAnsi="Times New Roman" w:cs="Times New Roman"/>
          <w:b/>
          <w:bCs/>
          <w:color w:val="000000" w:themeColor="text1"/>
          <w:sz w:val="26"/>
          <w:szCs w:val="26"/>
          <w:lang w:val="vi-VN"/>
        </w:rPr>
        <w:t xml:space="preserve"> </w:t>
      </w:r>
      <w:proofErr w:type="spellStart"/>
      <w:r w:rsidRPr="007F63C5">
        <w:rPr>
          <w:rFonts w:ascii="Times New Roman" w:hAnsi="Times New Roman" w:cs="Times New Roman"/>
          <w:b/>
          <w:bCs/>
          <w:color w:val="000000" w:themeColor="text1"/>
          <w:sz w:val="26"/>
          <w:szCs w:val="26"/>
          <w:lang w:val="vi-VN"/>
        </w:rPr>
        <w:t>hiểu</w:t>
      </w:r>
      <w:proofErr w:type="spellEnd"/>
      <w:r w:rsidRPr="007F63C5">
        <w:rPr>
          <w:rFonts w:ascii="Times New Roman" w:hAnsi="Times New Roman" w:cs="Times New Roman"/>
          <w:b/>
          <w:bCs/>
          <w:color w:val="000000" w:themeColor="text1"/>
          <w:sz w:val="26"/>
          <w:szCs w:val="26"/>
          <w:lang w:val="vi-VN"/>
        </w:rPr>
        <w:t xml:space="preserve">: </w:t>
      </w:r>
      <w:r w:rsidRPr="007F63C5">
        <w:rPr>
          <w:rFonts w:ascii="Times New Roman" w:hAnsi="Times New Roman" w:cs="Times New Roman"/>
          <w:color w:val="000000" w:themeColor="text1"/>
          <w:sz w:val="26"/>
          <w:szCs w:val="26"/>
          <w:lang w:val="sv-SE"/>
        </w:rPr>
        <w:t xml:space="preserve">Phần thi này diễn ra theo hình thức trắc nghiệm, với thời gian 30 phút, nhằm đo lường khả năng đọc nhanh và hiểu đúng. Các câu hỏi yêu cầu học </w:t>
      </w:r>
      <w:r w:rsidRPr="007F63C5">
        <w:rPr>
          <w:rFonts w:ascii="Times New Roman" w:hAnsi="Times New Roman" w:cs="Times New Roman"/>
          <w:color w:val="000000" w:themeColor="text1"/>
          <w:sz w:val="26"/>
          <w:szCs w:val="26"/>
          <w:lang w:val="sv-SE"/>
        </w:rPr>
        <w:lastRenderedPageBreak/>
        <w:t>sinh chuyển hóa ý nghĩa từ một số văn bản thuộc các thể loại:</w:t>
      </w:r>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Văn</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bản</w:t>
      </w:r>
      <w:proofErr w:type="spellEnd"/>
      <w:r w:rsidRPr="007F63C5">
        <w:rPr>
          <w:rStyle w:val="Strong"/>
          <w:rFonts w:ascii="Times New Roman" w:hAnsi="Times New Roman" w:cs="Times New Roman"/>
          <w:color w:val="000000" w:themeColor="text1"/>
          <w:sz w:val="26"/>
          <w:szCs w:val="26"/>
        </w:rPr>
        <w:t xml:space="preserve"> Khoa </w:t>
      </w:r>
      <w:proofErr w:type="spellStart"/>
      <w:r w:rsidRPr="007F63C5">
        <w:rPr>
          <w:rStyle w:val="Strong"/>
          <w:rFonts w:ascii="Times New Roman" w:hAnsi="Times New Roman" w:cs="Times New Roman"/>
          <w:color w:val="000000" w:themeColor="text1"/>
          <w:sz w:val="26"/>
          <w:szCs w:val="26"/>
        </w:rPr>
        <w:t>học</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Văn</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bản</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Văn</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học</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Văn</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bản</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Báo</w:t>
      </w:r>
      <w:proofErr w:type="spellEnd"/>
      <w:r w:rsidRPr="007F63C5">
        <w:rPr>
          <w:rStyle w:val="Strong"/>
          <w:rFonts w:ascii="Times New Roman" w:hAnsi="Times New Roman" w:cs="Times New Roman"/>
          <w:color w:val="000000" w:themeColor="text1"/>
          <w:sz w:val="26"/>
          <w:szCs w:val="26"/>
        </w:rPr>
        <w:t xml:space="preserve"> </w:t>
      </w:r>
      <w:proofErr w:type="spellStart"/>
      <w:r w:rsidRPr="007F63C5">
        <w:rPr>
          <w:rStyle w:val="Strong"/>
          <w:rFonts w:ascii="Times New Roman" w:hAnsi="Times New Roman" w:cs="Times New Roman"/>
          <w:color w:val="000000" w:themeColor="text1"/>
          <w:sz w:val="26"/>
          <w:szCs w:val="26"/>
        </w:rPr>
        <w:t>chí</w:t>
      </w:r>
      <w:proofErr w:type="spellEnd"/>
      <w:r w:rsidRPr="007F63C5">
        <w:rPr>
          <w:rStyle w:val="Strong"/>
          <w:rFonts w:ascii="Times New Roman" w:hAnsi="Times New Roman" w:cs="Times New Roman"/>
          <w:color w:val="000000" w:themeColor="text1"/>
          <w:sz w:val="26"/>
          <w:szCs w:val="26"/>
        </w:rPr>
        <w:t>…</w:t>
      </w:r>
      <w:r w:rsidRPr="007F63C5">
        <w:rPr>
          <w:rFonts w:ascii="Times New Roman" w:hAnsi="Times New Roman" w:cs="Times New Roman"/>
          <w:color w:val="000000" w:themeColor="text1"/>
          <w:sz w:val="26"/>
          <w:szCs w:val="26"/>
          <w:lang w:val="sv-SE"/>
        </w:rPr>
        <w:t xml:space="preserve"> nhằm đo lường khả năng thu thập được thông tin với những gì được tuyên bố rõ ràng và lập luận để xác định ý nghĩa tiềm ẩn. Cụ thể là, các câu hỏi yêu cầu học sinh sử dụng các kỹ năng viện dẫn và lập luận để xác định các ý chính, định vị và giải thích các chi tiết quan trọng; hiểu chuỗi các sự kiện; so sánh, hiểu mối quan hệ nhân quả; xác định ý nghĩa của từ, cụm từ và các tuyên bố dựa vào ngữ cảnh, khái quát hóa, phân tích giọng văn và phương pháp của tác giả; phân tích các đòi hỏi và bằng chứng trong các cuộc tranh luận và tích hợp thông tin từ nhiều văn bản liên quan</w:t>
      </w:r>
      <w:r w:rsidRPr="007F63C5">
        <w:rPr>
          <w:rFonts w:ascii="Times New Roman" w:hAnsi="Times New Roman" w:cs="Times New Roman"/>
          <w:color w:val="000000" w:themeColor="text1"/>
          <w:sz w:val="26"/>
          <w:szCs w:val="26"/>
        </w:rPr>
        <w:t>…</w:t>
      </w:r>
      <w:r w:rsidRPr="007F63C5">
        <w:rPr>
          <w:rFonts w:ascii="Times New Roman" w:hAnsi="Times New Roman" w:cs="Times New Roman"/>
          <w:color w:val="000000" w:themeColor="text1"/>
          <w:sz w:val="26"/>
          <w:szCs w:val="26"/>
          <w:lang w:val="vi-VN"/>
        </w:rPr>
        <w:t xml:space="preserve"> </w:t>
      </w:r>
      <w:proofErr w:type="spellStart"/>
      <w:r w:rsidRPr="007F63C5">
        <w:rPr>
          <w:rFonts w:ascii="Times New Roman" w:hAnsi="Times New Roman" w:cs="Times New Roman"/>
          <w:color w:val="000000" w:themeColor="text1"/>
          <w:sz w:val="26"/>
          <w:szCs w:val="26"/>
        </w:rPr>
        <w:t>Nội</w:t>
      </w:r>
      <w:proofErr w:type="spellEnd"/>
      <w:r w:rsidRPr="007F63C5">
        <w:rPr>
          <w:rFonts w:ascii="Times New Roman" w:hAnsi="Times New Roman" w:cs="Times New Roman"/>
          <w:color w:val="000000" w:themeColor="text1"/>
          <w:sz w:val="26"/>
          <w:szCs w:val="26"/>
        </w:rPr>
        <w:t xml:space="preserve"> dung </w:t>
      </w:r>
      <w:proofErr w:type="spellStart"/>
      <w:r w:rsidRPr="007F63C5">
        <w:rPr>
          <w:rFonts w:ascii="Times New Roman" w:hAnsi="Times New Roman" w:cs="Times New Roman"/>
          <w:color w:val="000000" w:themeColor="text1"/>
          <w:sz w:val="26"/>
          <w:szCs w:val="26"/>
        </w:rPr>
        <w:t>đọc</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hiểu</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trong</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đề</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thi</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đa</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dạng</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phong</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phú</w:t>
      </w:r>
      <w:proofErr w:type="spellEnd"/>
      <w:r w:rsidRPr="007F63C5">
        <w:rPr>
          <w:rFonts w:ascii="Times New Roman" w:hAnsi="Times New Roman" w:cs="Times New Roman"/>
          <w:color w:val="000000" w:themeColor="text1"/>
          <w:sz w:val="26"/>
          <w:szCs w:val="26"/>
        </w:rPr>
        <w:t>,</w:t>
      </w:r>
      <w:r w:rsidRPr="007F63C5">
        <w:rPr>
          <w:rFonts w:ascii="Times New Roman" w:hAnsi="Times New Roman" w:cs="Times New Roman"/>
          <w:color w:val="000000" w:themeColor="text1"/>
          <w:sz w:val="26"/>
          <w:szCs w:val="26"/>
          <w:lang w:val="vi-VN"/>
        </w:rPr>
        <w:t xml:space="preserve"> </w:t>
      </w:r>
      <w:proofErr w:type="spellStart"/>
      <w:r w:rsidRPr="007F63C5">
        <w:rPr>
          <w:rFonts w:ascii="Times New Roman" w:hAnsi="Times New Roman" w:cs="Times New Roman"/>
          <w:color w:val="000000" w:themeColor="text1"/>
          <w:sz w:val="26"/>
          <w:szCs w:val="26"/>
        </w:rPr>
        <w:t>liên</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quan</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tới</w:t>
      </w:r>
      <w:proofErr w:type="spellEnd"/>
      <w:r w:rsidRPr="007F63C5">
        <w:rPr>
          <w:rFonts w:ascii="Times New Roman" w:hAnsi="Times New Roman" w:cs="Times New Roman"/>
          <w:color w:val="000000" w:themeColor="text1"/>
          <w:sz w:val="26"/>
          <w:szCs w:val="26"/>
          <w:lang w:val="vi-VN"/>
        </w:rPr>
        <w:t xml:space="preserve"> </w:t>
      </w:r>
      <w:proofErr w:type="spellStart"/>
      <w:r w:rsidRPr="007F63C5">
        <w:rPr>
          <w:rFonts w:ascii="Times New Roman" w:hAnsi="Times New Roman" w:cs="Times New Roman"/>
          <w:color w:val="000000" w:themeColor="text1"/>
          <w:sz w:val="26"/>
          <w:szCs w:val="26"/>
        </w:rPr>
        <w:t>những</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chủ</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đề</w:t>
      </w:r>
      <w:proofErr w:type="spellEnd"/>
      <w:r w:rsidRPr="007F63C5">
        <w:rPr>
          <w:rFonts w:ascii="Times New Roman" w:hAnsi="Times New Roman" w:cs="Times New Roman"/>
          <w:color w:val="000000" w:themeColor="text1"/>
          <w:sz w:val="26"/>
          <w:szCs w:val="26"/>
        </w:rPr>
        <w:t xml:space="preserve"> </w:t>
      </w:r>
      <w:proofErr w:type="spellStart"/>
      <w:r w:rsidRPr="007F63C5">
        <w:rPr>
          <w:rFonts w:ascii="Times New Roman" w:hAnsi="Times New Roman" w:cs="Times New Roman"/>
          <w:color w:val="000000" w:themeColor="text1"/>
          <w:sz w:val="26"/>
          <w:szCs w:val="26"/>
        </w:rPr>
        <w:t>về</w:t>
      </w:r>
      <w:proofErr w:type="spellEnd"/>
      <w:r w:rsidRPr="007F63C5">
        <w:rPr>
          <w:rFonts w:ascii="Times New Roman" w:hAnsi="Times New Roman" w:cs="Times New Roman"/>
          <w:color w:val="000000" w:themeColor="text1"/>
          <w:sz w:val="26"/>
          <w:szCs w:val="26"/>
        </w:rPr>
        <w:t xml:space="preserve"> </w:t>
      </w:r>
      <w:r w:rsidRPr="007F63C5">
        <w:rPr>
          <w:rFonts w:ascii="Times New Roman" w:hAnsi="Times New Roman" w:cs="Times New Roman"/>
          <w:i/>
          <w:iCs/>
          <w:color w:val="000000" w:themeColor="text1"/>
          <w:sz w:val="26"/>
          <w:szCs w:val="26"/>
          <w:lang w:val="vi-VN"/>
        </w:rPr>
        <w:t xml:space="preserve">khoa </w:t>
      </w:r>
      <w:proofErr w:type="spellStart"/>
      <w:r w:rsidRPr="007F63C5">
        <w:rPr>
          <w:rFonts w:ascii="Times New Roman" w:hAnsi="Times New Roman" w:cs="Times New Roman"/>
          <w:i/>
          <w:iCs/>
          <w:color w:val="000000" w:themeColor="text1"/>
          <w:sz w:val="26"/>
          <w:szCs w:val="26"/>
          <w:lang w:val="vi-VN"/>
        </w:rPr>
        <w:t>học</w:t>
      </w:r>
      <w:proofErr w:type="spellEnd"/>
      <w:r w:rsidRPr="007F63C5">
        <w:rPr>
          <w:rFonts w:ascii="Times New Roman" w:hAnsi="Times New Roman" w:cs="Times New Roman"/>
          <w:i/>
          <w:iCs/>
          <w:color w:val="000000" w:themeColor="text1"/>
          <w:sz w:val="26"/>
          <w:szCs w:val="26"/>
        </w:rPr>
        <w:t>,</w:t>
      </w:r>
      <w:r w:rsidRPr="007F63C5">
        <w:rPr>
          <w:rFonts w:ascii="Times New Roman" w:hAnsi="Times New Roman" w:cs="Times New Roman"/>
          <w:i/>
          <w:iCs/>
          <w:color w:val="000000" w:themeColor="text1"/>
          <w:sz w:val="26"/>
          <w:szCs w:val="26"/>
          <w:lang w:val="vi-VN"/>
        </w:rPr>
        <w:t xml:space="preserve"> công </w:t>
      </w:r>
      <w:proofErr w:type="spellStart"/>
      <w:r w:rsidRPr="007F63C5">
        <w:rPr>
          <w:rFonts w:ascii="Times New Roman" w:hAnsi="Times New Roman" w:cs="Times New Roman"/>
          <w:i/>
          <w:iCs/>
          <w:color w:val="000000" w:themeColor="text1"/>
          <w:sz w:val="26"/>
          <w:szCs w:val="26"/>
          <w:lang w:val="vi-VN"/>
        </w:rPr>
        <w:t>nghệ</w:t>
      </w:r>
      <w:proofErr w:type="spellEnd"/>
      <w:r w:rsidRPr="007F63C5">
        <w:rPr>
          <w:rFonts w:ascii="Times New Roman" w:hAnsi="Times New Roman" w:cs="Times New Roman"/>
          <w:i/>
          <w:iCs/>
          <w:color w:val="000000" w:themeColor="text1"/>
          <w:sz w:val="26"/>
          <w:szCs w:val="26"/>
          <w:lang w:val="vi-VN"/>
        </w:rPr>
        <w:t xml:space="preserve">, kinh </w:t>
      </w:r>
      <w:proofErr w:type="spellStart"/>
      <w:r w:rsidRPr="007F63C5">
        <w:rPr>
          <w:rFonts w:ascii="Times New Roman" w:hAnsi="Times New Roman" w:cs="Times New Roman"/>
          <w:i/>
          <w:iCs/>
          <w:color w:val="000000" w:themeColor="text1"/>
          <w:sz w:val="26"/>
          <w:szCs w:val="26"/>
          <w:lang w:val="vi-VN"/>
        </w:rPr>
        <w:t>tế</w:t>
      </w:r>
      <w:proofErr w:type="spellEnd"/>
      <w:r w:rsidRPr="007F63C5">
        <w:rPr>
          <w:rFonts w:ascii="Times New Roman" w:hAnsi="Times New Roman" w:cs="Times New Roman"/>
          <w:i/>
          <w:iCs/>
          <w:color w:val="000000" w:themeColor="text1"/>
          <w:sz w:val="26"/>
          <w:szCs w:val="26"/>
          <w:lang w:val="vi-VN"/>
        </w:rPr>
        <w:t xml:space="preserve">, </w:t>
      </w:r>
      <w:proofErr w:type="spellStart"/>
      <w:r w:rsidRPr="007F63C5">
        <w:rPr>
          <w:rFonts w:ascii="Times New Roman" w:hAnsi="Times New Roman" w:cs="Times New Roman"/>
          <w:i/>
          <w:iCs/>
          <w:color w:val="000000" w:themeColor="text1"/>
          <w:sz w:val="26"/>
          <w:szCs w:val="26"/>
          <w:lang w:val="vi-VN"/>
        </w:rPr>
        <w:t>kỹ</w:t>
      </w:r>
      <w:proofErr w:type="spellEnd"/>
      <w:r w:rsidRPr="007F63C5">
        <w:rPr>
          <w:rFonts w:ascii="Times New Roman" w:hAnsi="Times New Roman" w:cs="Times New Roman"/>
          <w:i/>
          <w:iCs/>
          <w:color w:val="000000" w:themeColor="text1"/>
          <w:sz w:val="26"/>
          <w:szCs w:val="26"/>
          <w:lang w:val="vi-VN"/>
        </w:rPr>
        <w:t xml:space="preserve"> </w:t>
      </w:r>
      <w:proofErr w:type="spellStart"/>
      <w:r w:rsidRPr="007F63C5">
        <w:rPr>
          <w:rFonts w:ascii="Times New Roman" w:hAnsi="Times New Roman" w:cs="Times New Roman"/>
          <w:i/>
          <w:iCs/>
          <w:color w:val="000000" w:themeColor="text1"/>
          <w:sz w:val="26"/>
          <w:szCs w:val="26"/>
          <w:lang w:val="vi-VN"/>
        </w:rPr>
        <w:t>thuật</w:t>
      </w:r>
      <w:proofErr w:type="spellEnd"/>
      <w:r w:rsidRPr="007F63C5">
        <w:rPr>
          <w:rFonts w:ascii="Times New Roman" w:hAnsi="Times New Roman" w:cs="Times New Roman"/>
          <w:i/>
          <w:iCs/>
          <w:color w:val="000000" w:themeColor="text1"/>
          <w:sz w:val="26"/>
          <w:szCs w:val="26"/>
          <w:lang w:val="vi-VN"/>
        </w:rPr>
        <w:t xml:space="preserve">, công </w:t>
      </w:r>
      <w:proofErr w:type="spellStart"/>
      <w:r w:rsidRPr="007F63C5">
        <w:rPr>
          <w:rFonts w:ascii="Times New Roman" w:hAnsi="Times New Roman" w:cs="Times New Roman"/>
          <w:i/>
          <w:iCs/>
          <w:color w:val="000000" w:themeColor="text1"/>
          <w:sz w:val="26"/>
          <w:szCs w:val="26"/>
          <w:lang w:val="vi-VN"/>
        </w:rPr>
        <w:t>nghiệp</w:t>
      </w:r>
      <w:proofErr w:type="spellEnd"/>
      <w:r w:rsidRPr="007F63C5">
        <w:rPr>
          <w:rFonts w:ascii="Times New Roman" w:hAnsi="Times New Roman" w:cs="Times New Roman"/>
          <w:i/>
          <w:iCs/>
          <w:color w:val="000000" w:themeColor="text1"/>
          <w:sz w:val="26"/>
          <w:szCs w:val="26"/>
          <w:lang w:val="vi-VN"/>
        </w:rPr>
        <w:t xml:space="preserve">, nông </w:t>
      </w:r>
      <w:proofErr w:type="spellStart"/>
      <w:r w:rsidRPr="007F63C5">
        <w:rPr>
          <w:rFonts w:ascii="Times New Roman" w:hAnsi="Times New Roman" w:cs="Times New Roman"/>
          <w:i/>
          <w:iCs/>
          <w:color w:val="000000" w:themeColor="text1"/>
          <w:sz w:val="26"/>
          <w:szCs w:val="26"/>
          <w:lang w:val="vi-VN"/>
        </w:rPr>
        <w:t>nghiệp</w:t>
      </w:r>
      <w:proofErr w:type="spellEnd"/>
      <w:r w:rsidRPr="007F63C5">
        <w:rPr>
          <w:rFonts w:ascii="Times New Roman" w:hAnsi="Times New Roman" w:cs="Times New Roman"/>
          <w:i/>
          <w:iCs/>
          <w:color w:val="000000" w:themeColor="text1"/>
          <w:sz w:val="26"/>
          <w:szCs w:val="26"/>
          <w:lang w:val="vi-VN"/>
        </w:rPr>
        <w:t xml:space="preserve">, </w:t>
      </w:r>
      <w:proofErr w:type="spellStart"/>
      <w:r w:rsidRPr="007F63C5">
        <w:rPr>
          <w:rFonts w:ascii="Times New Roman" w:hAnsi="Times New Roman" w:cs="Times New Roman"/>
          <w:i/>
          <w:iCs/>
          <w:color w:val="000000" w:themeColor="text1"/>
          <w:sz w:val="26"/>
          <w:szCs w:val="26"/>
          <w:lang w:val="vi-VN"/>
        </w:rPr>
        <w:t>tài</w:t>
      </w:r>
      <w:proofErr w:type="spellEnd"/>
      <w:r w:rsidRPr="007F63C5">
        <w:rPr>
          <w:rFonts w:ascii="Times New Roman" w:hAnsi="Times New Roman" w:cs="Times New Roman"/>
          <w:i/>
          <w:iCs/>
          <w:color w:val="000000" w:themeColor="text1"/>
          <w:sz w:val="26"/>
          <w:szCs w:val="26"/>
          <w:lang w:val="vi-VN"/>
        </w:rPr>
        <w:t xml:space="preserve"> </w:t>
      </w:r>
      <w:proofErr w:type="spellStart"/>
      <w:r w:rsidRPr="007F63C5">
        <w:rPr>
          <w:rFonts w:ascii="Times New Roman" w:hAnsi="Times New Roman" w:cs="Times New Roman"/>
          <w:i/>
          <w:iCs/>
          <w:color w:val="000000" w:themeColor="text1"/>
          <w:sz w:val="26"/>
          <w:szCs w:val="26"/>
          <w:lang w:val="vi-VN"/>
        </w:rPr>
        <w:t>chính</w:t>
      </w:r>
      <w:proofErr w:type="spellEnd"/>
      <w:r w:rsidRPr="007F63C5">
        <w:rPr>
          <w:rFonts w:ascii="Times New Roman" w:hAnsi="Times New Roman" w:cs="Times New Roman"/>
          <w:i/>
          <w:iCs/>
          <w:color w:val="000000" w:themeColor="text1"/>
          <w:sz w:val="26"/>
          <w:szCs w:val="26"/>
          <w:lang w:val="vi-VN"/>
        </w:rPr>
        <w:t xml:space="preserve">, ngân </w:t>
      </w:r>
      <w:proofErr w:type="spellStart"/>
      <w:r w:rsidRPr="007F63C5">
        <w:rPr>
          <w:rFonts w:ascii="Times New Roman" w:hAnsi="Times New Roman" w:cs="Times New Roman"/>
          <w:i/>
          <w:iCs/>
          <w:color w:val="000000" w:themeColor="text1"/>
          <w:sz w:val="26"/>
          <w:szCs w:val="26"/>
          <w:lang w:val="vi-VN"/>
        </w:rPr>
        <w:t>hàng</w:t>
      </w:r>
      <w:proofErr w:type="spellEnd"/>
      <w:r w:rsidRPr="007F63C5">
        <w:rPr>
          <w:rFonts w:ascii="Times New Roman" w:hAnsi="Times New Roman" w:cs="Times New Roman"/>
          <w:i/>
          <w:iCs/>
          <w:color w:val="000000" w:themeColor="text1"/>
          <w:sz w:val="26"/>
          <w:szCs w:val="26"/>
          <w:lang w:val="vi-VN"/>
        </w:rPr>
        <w:t xml:space="preserve">, y </w:t>
      </w:r>
      <w:proofErr w:type="spellStart"/>
      <w:r w:rsidRPr="007F63C5">
        <w:rPr>
          <w:rFonts w:ascii="Times New Roman" w:hAnsi="Times New Roman" w:cs="Times New Roman"/>
          <w:i/>
          <w:iCs/>
          <w:color w:val="000000" w:themeColor="text1"/>
          <w:sz w:val="26"/>
          <w:szCs w:val="26"/>
          <w:lang w:val="vi-VN"/>
        </w:rPr>
        <w:t>dược</w:t>
      </w:r>
      <w:proofErr w:type="spellEnd"/>
      <w:r w:rsidRPr="007F63C5">
        <w:rPr>
          <w:rFonts w:ascii="Times New Roman" w:hAnsi="Times New Roman" w:cs="Times New Roman"/>
          <w:i/>
          <w:iCs/>
          <w:color w:val="000000" w:themeColor="text1"/>
          <w:sz w:val="26"/>
          <w:szCs w:val="26"/>
          <w:lang w:val="vi-VN"/>
        </w:rPr>
        <w:t xml:space="preserve">. </w:t>
      </w:r>
    </w:p>
    <w:p w14:paraId="4B4E9111" w14:textId="27B50977" w:rsidR="00744D66" w:rsidRPr="007F63C5" w:rsidRDefault="00744D66" w:rsidP="007F63C5">
      <w:pPr>
        <w:shd w:val="clear" w:color="auto" w:fill="FFFFFF"/>
        <w:spacing w:before="120" w:after="120" w:line="288" w:lineRule="auto"/>
        <w:ind w:firstLine="720"/>
        <w:jc w:val="both"/>
        <w:rPr>
          <w:rFonts w:ascii="Times New Roman" w:hAnsi="Times New Roman" w:cs="Times New Roman"/>
          <w:color w:val="000000" w:themeColor="text1"/>
          <w:spacing w:val="3"/>
          <w:sz w:val="26"/>
          <w:szCs w:val="26"/>
        </w:rPr>
      </w:pPr>
      <w:r w:rsidRPr="007F63C5">
        <w:rPr>
          <w:rFonts w:ascii="Times New Roman" w:hAnsi="Times New Roman" w:cs="Times New Roman"/>
          <w:b/>
          <w:bCs/>
          <w:color w:val="000000" w:themeColor="text1"/>
          <w:sz w:val="26"/>
          <w:szCs w:val="26"/>
          <w:lang w:val="vi-VN"/>
        </w:rPr>
        <w:t xml:space="preserve">c) </w:t>
      </w:r>
      <w:proofErr w:type="spellStart"/>
      <w:r w:rsidRPr="007F63C5">
        <w:rPr>
          <w:rFonts w:ascii="Times New Roman" w:hAnsi="Times New Roman" w:cs="Times New Roman"/>
          <w:b/>
          <w:bCs/>
          <w:color w:val="000000" w:themeColor="text1"/>
          <w:sz w:val="26"/>
          <w:szCs w:val="26"/>
          <w:lang w:val="vi-VN"/>
        </w:rPr>
        <w:t>Phần</w:t>
      </w:r>
      <w:proofErr w:type="spellEnd"/>
      <w:r w:rsidRPr="007F63C5">
        <w:rPr>
          <w:rFonts w:ascii="Times New Roman" w:hAnsi="Times New Roman" w:cs="Times New Roman"/>
          <w:b/>
          <w:bCs/>
          <w:color w:val="000000" w:themeColor="text1"/>
          <w:sz w:val="26"/>
          <w:szCs w:val="26"/>
          <w:lang w:val="vi-VN"/>
        </w:rPr>
        <w:t xml:space="preserve"> thi Tư duy Khoa </w:t>
      </w:r>
      <w:proofErr w:type="spellStart"/>
      <w:r w:rsidRPr="007F63C5">
        <w:rPr>
          <w:rFonts w:ascii="Times New Roman" w:hAnsi="Times New Roman" w:cs="Times New Roman"/>
          <w:b/>
          <w:bCs/>
          <w:color w:val="000000" w:themeColor="text1"/>
          <w:sz w:val="26"/>
          <w:szCs w:val="26"/>
          <w:lang w:val="vi-VN"/>
        </w:rPr>
        <w:t>học</w:t>
      </w:r>
      <w:proofErr w:type="spellEnd"/>
      <w:r w:rsidRPr="007F63C5">
        <w:rPr>
          <w:rFonts w:ascii="Times New Roman" w:hAnsi="Times New Roman" w:cs="Times New Roman"/>
          <w:b/>
          <w:bCs/>
          <w:color w:val="000000" w:themeColor="text1"/>
          <w:sz w:val="26"/>
          <w:szCs w:val="26"/>
          <w:lang w:val="vi-VN"/>
        </w:rPr>
        <w:t>/</w:t>
      </w:r>
      <w:proofErr w:type="spellStart"/>
      <w:r w:rsidRPr="007F63C5">
        <w:rPr>
          <w:rFonts w:ascii="Times New Roman" w:hAnsi="Times New Roman" w:cs="Times New Roman"/>
          <w:b/>
          <w:bCs/>
          <w:color w:val="000000" w:themeColor="text1"/>
          <w:sz w:val="26"/>
          <w:szCs w:val="26"/>
          <w:lang w:val="vi-VN"/>
        </w:rPr>
        <w:t>Giải</w:t>
      </w:r>
      <w:proofErr w:type="spellEnd"/>
      <w:r w:rsidRPr="007F63C5">
        <w:rPr>
          <w:rFonts w:ascii="Times New Roman" w:hAnsi="Times New Roman" w:cs="Times New Roman"/>
          <w:b/>
          <w:bCs/>
          <w:color w:val="000000" w:themeColor="text1"/>
          <w:sz w:val="26"/>
          <w:szCs w:val="26"/>
          <w:lang w:val="vi-VN"/>
        </w:rPr>
        <w:t xml:space="preserve"> </w:t>
      </w:r>
      <w:proofErr w:type="spellStart"/>
      <w:r w:rsidRPr="007F63C5">
        <w:rPr>
          <w:rFonts w:ascii="Times New Roman" w:hAnsi="Times New Roman" w:cs="Times New Roman"/>
          <w:b/>
          <w:bCs/>
          <w:color w:val="000000" w:themeColor="text1"/>
          <w:sz w:val="26"/>
          <w:szCs w:val="26"/>
          <w:lang w:val="vi-VN"/>
        </w:rPr>
        <w:t>quyết</w:t>
      </w:r>
      <w:proofErr w:type="spellEnd"/>
      <w:r w:rsidRPr="007F63C5">
        <w:rPr>
          <w:rFonts w:ascii="Times New Roman" w:hAnsi="Times New Roman" w:cs="Times New Roman"/>
          <w:b/>
          <w:bCs/>
          <w:color w:val="000000" w:themeColor="text1"/>
          <w:sz w:val="26"/>
          <w:szCs w:val="26"/>
          <w:lang w:val="vi-VN"/>
        </w:rPr>
        <w:t xml:space="preserve"> </w:t>
      </w:r>
      <w:proofErr w:type="spellStart"/>
      <w:r w:rsidRPr="007F63C5">
        <w:rPr>
          <w:rFonts w:ascii="Times New Roman" w:hAnsi="Times New Roman" w:cs="Times New Roman"/>
          <w:b/>
          <w:bCs/>
          <w:color w:val="000000" w:themeColor="text1"/>
          <w:sz w:val="26"/>
          <w:szCs w:val="26"/>
          <w:lang w:val="vi-VN"/>
        </w:rPr>
        <w:t>vấn</w:t>
      </w:r>
      <w:proofErr w:type="spellEnd"/>
      <w:r w:rsidRPr="007F63C5">
        <w:rPr>
          <w:rFonts w:ascii="Times New Roman" w:hAnsi="Times New Roman" w:cs="Times New Roman"/>
          <w:b/>
          <w:bCs/>
          <w:color w:val="000000" w:themeColor="text1"/>
          <w:sz w:val="26"/>
          <w:szCs w:val="26"/>
          <w:lang w:val="vi-VN"/>
        </w:rPr>
        <w:t xml:space="preserve"> </w:t>
      </w:r>
      <w:proofErr w:type="spellStart"/>
      <w:r w:rsidRPr="007F63C5">
        <w:rPr>
          <w:rFonts w:ascii="Times New Roman" w:hAnsi="Times New Roman" w:cs="Times New Roman"/>
          <w:b/>
          <w:bCs/>
          <w:color w:val="000000" w:themeColor="text1"/>
          <w:sz w:val="26"/>
          <w:szCs w:val="26"/>
          <w:lang w:val="vi-VN"/>
        </w:rPr>
        <w:t>đề</w:t>
      </w:r>
      <w:proofErr w:type="spellEnd"/>
      <w:r w:rsidRPr="007F63C5">
        <w:rPr>
          <w:rFonts w:ascii="Times New Roman" w:hAnsi="Times New Roman" w:cs="Times New Roman"/>
          <w:b/>
          <w:bCs/>
          <w:color w:val="000000" w:themeColor="text1"/>
          <w:sz w:val="26"/>
          <w:szCs w:val="26"/>
          <w:lang w:val="vi-VN"/>
        </w:rPr>
        <w:t xml:space="preserve">: </w:t>
      </w:r>
      <w:r w:rsidRPr="007F63C5">
        <w:rPr>
          <w:rFonts w:ascii="Times New Roman" w:hAnsi="Times New Roman" w:cs="Times New Roman"/>
          <w:color w:val="000000" w:themeColor="text1"/>
          <w:sz w:val="26"/>
          <w:szCs w:val="26"/>
          <w:lang w:val="sv-SE"/>
        </w:rPr>
        <w:t>Phần thi này của Bài thi gồm các câu hỏi trắc nghiệm, với thời gian 60 phút, nhằm đo lường cách giải thích, phân tích, đánh giá, lý giải và các kỹ năng giải quyết vấn đề cần thiết trong lĩnh vực khoa học. Phần thi Tư duy Khoa học của Bài thi là một tập hợp các thông tin khoa học, theo sau đó là các câu hỏi trắc nghiệm nhằm đo lường khả năng: tính, giải thích được dữ liệu; chỉ ra được phương án phù hợp với thông tin khoa học; thiết lập và thực hiện được các mô hình đánh giá, suy luận và kết quả thử nghiệm. Thông tin khoa học được truyền tải theo một trong ba định dạng khác nhau: biểu diễn dữ liệu (đồ thị khoa học, bảng biểu và sơ đồ), tóm tắt nghiên cứu (mô tả một hoặc nhiều thí nghiệm liên quan) hoặc quan điểm xung đột (hai hoặc nhiều tóm tắt mô hình lý thuyết, hiện tượng không phù hợp với nhau).</w:t>
      </w:r>
    </w:p>
    <w:p w14:paraId="09C86F27" w14:textId="283DDAAE" w:rsidR="00744D66" w:rsidRPr="007F63C5" w:rsidRDefault="00744D66" w:rsidP="007F63C5">
      <w:pPr>
        <w:spacing w:before="120" w:after="120" w:line="288" w:lineRule="auto"/>
        <w:jc w:val="both"/>
        <w:rPr>
          <w:rFonts w:ascii="Times New Roman" w:hAnsi="Times New Roman" w:cs="Times New Roman"/>
          <w:b/>
          <w:bCs/>
          <w:color w:val="000000" w:themeColor="text1"/>
          <w:spacing w:val="3"/>
          <w:sz w:val="26"/>
          <w:szCs w:val="26"/>
          <w:lang w:val="vi-VN"/>
        </w:rPr>
      </w:pPr>
      <w:proofErr w:type="spellStart"/>
      <w:r w:rsidRPr="007F63C5">
        <w:rPr>
          <w:rFonts w:ascii="Times New Roman" w:hAnsi="Times New Roman" w:cs="Times New Roman"/>
          <w:b/>
          <w:bCs/>
          <w:color w:val="000000" w:themeColor="text1"/>
          <w:spacing w:val="3"/>
          <w:sz w:val="26"/>
          <w:szCs w:val="26"/>
        </w:rPr>
        <w:t>Những</w:t>
      </w:r>
      <w:proofErr w:type="spellEnd"/>
      <w:r w:rsidRPr="007F63C5">
        <w:rPr>
          <w:rFonts w:ascii="Times New Roman" w:hAnsi="Times New Roman" w:cs="Times New Roman"/>
          <w:b/>
          <w:bCs/>
          <w:color w:val="000000" w:themeColor="text1"/>
          <w:spacing w:val="3"/>
          <w:sz w:val="26"/>
          <w:szCs w:val="26"/>
          <w:lang w:val="vi-VN"/>
        </w:rPr>
        <w:t xml:space="preserve"> </w:t>
      </w:r>
      <w:proofErr w:type="spellStart"/>
      <w:r w:rsidRPr="007F63C5">
        <w:rPr>
          <w:rFonts w:ascii="Times New Roman" w:hAnsi="Times New Roman" w:cs="Times New Roman"/>
          <w:b/>
          <w:bCs/>
          <w:color w:val="000000" w:themeColor="text1"/>
          <w:spacing w:val="3"/>
          <w:sz w:val="26"/>
          <w:szCs w:val="26"/>
          <w:lang w:val="vi-VN"/>
        </w:rPr>
        <w:t>điều</w:t>
      </w:r>
      <w:proofErr w:type="spellEnd"/>
      <w:r w:rsidRPr="007F63C5">
        <w:rPr>
          <w:rFonts w:ascii="Times New Roman" w:hAnsi="Times New Roman" w:cs="Times New Roman"/>
          <w:b/>
          <w:bCs/>
          <w:color w:val="000000" w:themeColor="text1"/>
          <w:spacing w:val="3"/>
          <w:sz w:val="26"/>
          <w:szCs w:val="26"/>
          <w:lang w:val="vi-VN"/>
        </w:rPr>
        <w:t xml:space="preserve"> </w:t>
      </w:r>
      <w:proofErr w:type="spellStart"/>
      <w:r w:rsidRPr="007F63C5">
        <w:rPr>
          <w:rFonts w:ascii="Times New Roman" w:hAnsi="Times New Roman" w:cs="Times New Roman"/>
          <w:b/>
          <w:bCs/>
          <w:color w:val="000000" w:themeColor="text1"/>
          <w:spacing w:val="3"/>
          <w:sz w:val="26"/>
          <w:szCs w:val="26"/>
          <w:lang w:val="vi-VN"/>
        </w:rPr>
        <w:t>chỉnh</w:t>
      </w:r>
      <w:proofErr w:type="spellEnd"/>
      <w:r w:rsidRPr="007F63C5">
        <w:rPr>
          <w:rFonts w:ascii="Times New Roman" w:hAnsi="Times New Roman" w:cs="Times New Roman"/>
          <w:b/>
          <w:bCs/>
          <w:color w:val="000000" w:themeColor="text1"/>
          <w:spacing w:val="3"/>
          <w:sz w:val="26"/>
          <w:szCs w:val="26"/>
          <w:lang w:val="vi-VN"/>
        </w:rPr>
        <w:t xml:space="preserve"> </w:t>
      </w:r>
      <w:proofErr w:type="spellStart"/>
      <w:r w:rsidRPr="007F63C5">
        <w:rPr>
          <w:rFonts w:ascii="Times New Roman" w:hAnsi="Times New Roman" w:cs="Times New Roman"/>
          <w:b/>
          <w:bCs/>
          <w:color w:val="000000" w:themeColor="text1"/>
          <w:spacing w:val="3"/>
          <w:sz w:val="26"/>
          <w:szCs w:val="26"/>
          <w:lang w:val="vi-VN"/>
        </w:rPr>
        <w:t>hướng</w:t>
      </w:r>
      <w:proofErr w:type="spellEnd"/>
      <w:r w:rsidRPr="007F63C5">
        <w:rPr>
          <w:rFonts w:ascii="Times New Roman" w:hAnsi="Times New Roman" w:cs="Times New Roman"/>
          <w:b/>
          <w:bCs/>
          <w:color w:val="000000" w:themeColor="text1"/>
          <w:spacing w:val="3"/>
          <w:sz w:val="26"/>
          <w:szCs w:val="26"/>
          <w:lang w:val="vi-VN"/>
        </w:rPr>
        <w:t xml:space="preserve"> </w:t>
      </w:r>
      <w:proofErr w:type="spellStart"/>
      <w:r w:rsidRPr="007F63C5">
        <w:rPr>
          <w:rFonts w:ascii="Times New Roman" w:hAnsi="Times New Roman" w:cs="Times New Roman"/>
          <w:b/>
          <w:bCs/>
          <w:color w:val="000000" w:themeColor="text1"/>
          <w:spacing w:val="3"/>
          <w:sz w:val="26"/>
          <w:szCs w:val="26"/>
          <w:lang w:val="vi-VN"/>
        </w:rPr>
        <w:t>tới</w:t>
      </w:r>
      <w:proofErr w:type="spellEnd"/>
      <w:r w:rsidRPr="007F63C5">
        <w:rPr>
          <w:rFonts w:ascii="Times New Roman" w:hAnsi="Times New Roman" w:cs="Times New Roman"/>
          <w:b/>
          <w:bCs/>
          <w:color w:val="000000" w:themeColor="text1"/>
          <w:spacing w:val="3"/>
          <w:sz w:val="26"/>
          <w:szCs w:val="26"/>
          <w:lang w:val="vi-VN"/>
        </w:rPr>
        <w:t xml:space="preserve"> </w:t>
      </w:r>
      <w:proofErr w:type="spellStart"/>
      <w:r w:rsidRPr="007F63C5">
        <w:rPr>
          <w:rFonts w:ascii="Times New Roman" w:hAnsi="Times New Roman" w:cs="Times New Roman"/>
          <w:b/>
          <w:bCs/>
          <w:color w:val="000000" w:themeColor="text1"/>
          <w:spacing w:val="3"/>
          <w:sz w:val="26"/>
          <w:szCs w:val="26"/>
          <w:lang w:val="vi-VN"/>
        </w:rPr>
        <w:t>nhiều</w:t>
      </w:r>
      <w:proofErr w:type="spellEnd"/>
      <w:r w:rsidRPr="007F63C5">
        <w:rPr>
          <w:rFonts w:ascii="Times New Roman" w:hAnsi="Times New Roman" w:cs="Times New Roman"/>
          <w:b/>
          <w:bCs/>
          <w:color w:val="000000" w:themeColor="text1"/>
          <w:spacing w:val="3"/>
          <w:sz w:val="26"/>
          <w:szCs w:val="26"/>
          <w:lang w:val="vi-VN"/>
        </w:rPr>
        <w:t xml:space="preserve"> </w:t>
      </w:r>
      <w:proofErr w:type="spellStart"/>
      <w:r w:rsidRPr="007F63C5">
        <w:rPr>
          <w:rFonts w:ascii="Times New Roman" w:hAnsi="Times New Roman" w:cs="Times New Roman"/>
          <w:b/>
          <w:bCs/>
          <w:color w:val="000000" w:themeColor="text1"/>
          <w:spacing w:val="3"/>
          <w:sz w:val="26"/>
          <w:szCs w:val="26"/>
          <w:lang w:val="vi-VN"/>
        </w:rPr>
        <w:t>lợi</w:t>
      </w:r>
      <w:proofErr w:type="spellEnd"/>
      <w:r w:rsidRPr="007F63C5">
        <w:rPr>
          <w:rFonts w:ascii="Times New Roman" w:hAnsi="Times New Roman" w:cs="Times New Roman"/>
          <w:b/>
          <w:bCs/>
          <w:color w:val="000000" w:themeColor="text1"/>
          <w:spacing w:val="3"/>
          <w:sz w:val="26"/>
          <w:szCs w:val="26"/>
          <w:lang w:val="vi-VN"/>
        </w:rPr>
        <w:t xml:space="preserve"> </w:t>
      </w:r>
      <w:proofErr w:type="spellStart"/>
      <w:r w:rsidRPr="007F63C5">
        <w:rPr>
          <w:rFonts w:ascii="Times New Roman" w:hAnsi="Times New Roman" w:cs="Times New Roman"/>
          <w:b/>
          <w:bCs/>
          <w:color w:val="000000" w:themeColor="text1"/>
          <w:spacing w:val="3"/>
          <w:sz w:val="26"/>
          <w:szCs w:val="26"/>
          <w:lang w:val="vi-VN"/>
        </w:rPr>
        <w:t>ích</w:t>
      </w:r>
      <w:proofErr w:type="spellEnd"/>
      <w:r w:rsidRPr="007F63C5">
        <w:rPr>
          <w:rFonts w:ascii="Times New Roman" w:hAnsi="Times New Roman" w:cs="Times New Roman"/>
          <w:b/>
          <w:bCs/>
          <w:color w:val="000000" w:themeColor="text1"/>
          <w:spacing w:val="3"/>
          <w:sz w:val="26"/>
          <w:szCs w:val="26"/>
          <w:lang w:val="vi-VN"/>
        </w:rPr>
        <w:t xml:space="preserve"> </w:t>
      </w:r>
      <w:proofErr w:type="spellStart"/>
      <w:r w:rsidRPr="007F63C5">
        <w:rPr>
          <w:rFonts w:ascii="Times New Roman" w:hAnsi="Times New Roman" w:cs="Times New Roman"/>
          <w:b/>
          <w:bCs/>
          <w:color w:val="000000" w:themeColor="text1"/>
          <w:spacing w:val="3"/>
          <w:sz w:val="26"/>
          <w:szCs w:val="26"/>
          <w:lang w:val="vi-VN"/>
        </w:rPr>
        <w:t>của</w:t>
      </w:r>
      <w:proofErr w:type="spellEnd"/>
      <w:r w:rsidRPr="007F63C5">
        <w:rPr>
          <w:rFonts w:ascii="Times New Roman" w:hAnsi="Times New Roman" w:cs="Times New Roman"/>
          <w:b/>
          <w:bCs/>
          <w:color w:val="000000" w:themeColor="text1"/>
          <w:spacing w:val="3"/>
          <w:sz w:val="26"/>
          <w:szCs w:val="26"/>
          <w:lang w:val="vi-VN"/>
        </w:rPr>
        <w:t xml:space="preserve"> </w:t>
      </w:r>
      <w:proofErr w:type="spellStart"/>
      <w:r w:rsidRPr="007F63C5">
        <w:rPr>
          <w:rFonts w:ascii="Times New Roman" w:hAnsi="Times New Roman" w:cs="Times New Roman"/>
          <w:b/>
          <w:bCs/>
          <w:color w:val="000000" w:themeColor="text1"/>
          <w:spacing w:val="3"/>
          <w:sz w:val="26"/>
          <w:szCs w:val="26"/>
          <w:lang w:val="vi-VN"/>
        </w:rPr>
        <w:t>thí</w:t>
      </w:r>
      <w:proofErr w:type="spellEnd"/>
      <w:r w:rsidRPr="007F63C5">
        <w:rPr>
          <w:rFonts w:ascii="Times New Roman" w:hAnsi="Times New Roman" w:cs="Times New Roman"/>
          <w:b/>
          <w:bCs/>
          <w:color w:val="000000" w:themeColor="text1"/>
          <w:spacing w:val="3"/>
          <w:sz w:val="26"/>
          <w:szCs w:val="26"/>
          <w:lang w:val="vi-VN"/>
        </w:rPr>
        <w:t xml:space="preserve"> </w:t>
      </w:r>
      <w:r w:rsidR="007F63C5" w:rsidRPr="007F63C5">
        <w:rPr>
          <w:rFonts w:ascii="Times New Roman" w:hAnsi="Times New Roman" w:cs="Times New Roman"/>
          <w:b/>
          <w:bCs/>
          <w:color w:val="000000" w:themeColor="text1"/>
          <w:spacing w:val="3"/>
          <w:sz w:val="26"/>
          <w:szCs w:val="26"/>
          <w:lang w:val="vi-VN"/>
        </w:rPr>
        <w:t>sinh:</w:t>
      </w:r>
    </w:p>
    <w:p w14:paraId="58C082D2" w14:textId="77777777" w:rsidR="00744D66" w:rsidRPr="007F63C5" w:rsidRDefault="00744D66" w:rsidP="007F63C5">
      <w:pPr>
        <w:spacing w:before="120" w:after="120" w:line="288" w:lineRule="auto"/>
        <w:ind w:firstLine="720"/>
        <w:jc w:val="both"/>
        <w:rPr>
          <w:rFonts w:ascii="Times New Roman" w:hAnsi="Times New Roman" w:cs="Times New Roman"/>
          <w:color w:val="000000" w:themeColor="text1"/>
          <w:spacing w:val="3"/>
          <w:sz w:val="26"/>
          <w:szCs w:val="26"/>
          <w:lang w:val="vi-VN"/>
        </w:rPr>
      </w:pPr>
      <w:r w:rsidRPr="007F63C5">
        <w:rPr>
          <w:rFonts w:ascii="Times New Roman" w:hAnsi="Times New Roman" w:cs="Times New Roman"/>
          <w:color w:val="000000" w:themeColor="text1"/>
          <w:spacing w:val="3"/>
          <w:sz w:val="26"/>
          <w:szCs w:val="26"/>
          <w:lang w:val="vi-VN"/>
        </w:rPr>
        <w:t>- C</w:t>
      </w:r>
      <w:proofErr w:type="spellStart"/>
      <w:r w:rsidRPr="007F63C5">
        <w:rPr>
          <w:rFonts w:ascii="Times New Roman" w:hAnsi="Times New Roman" w:cs="Times New Roman"/>
          <w:color w:val="000000" w:themeColor="text1"/>
          <w:spacing w:val="3"/>
          <w:sz w:val="26"/>
          <w:szCs w:val="26"/>
        </w:rPr>
        <w:t>ấu</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trúc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và</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nội</w:t>
      </w:r>
      <w:proofErr w:type="spellEnd"/>
      <w:r w:rsidRPr="007F63C5">
        <w:rPr>
          <w:rFonts w:ascii="Times New Roman" w:hAnsi="Times New Roman" w:cs="Times New Roman"/>
          <w:color w:val="000000" w:themeColor="text1"/>
          <w:spacing w:val="3"/>
          <w:sz w:val="26"/>
          <w:szCs w:val="26"/>
        </w:rPr>
        <w:t xml:space="preserve"> dung </w:t>
      </w:r>
      <w:proofErr w:type="spellStart"/>
      <w:r w:rsidRPr="007F63C5">
        <w:rPr>
          <w:rFonts w:ascii="Times New Roman" w:hAnsi="Times New Roman" w:cs="Times New Roman"/>
          <w:color w:val="000000" w:themeColor="text1"/>
          <w:spacing w:val="3"/>
          <w:sz w:val="26"/>
          <w:szCs w:val="26"/>
        </w:rPr>
        <w:t>bài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được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điều</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chỉnh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theo</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hướng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gọn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nhẹ</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hơn</w:t>
      </w:r>
      <w:proofErr w:type="spellEnd"/>
      <w:r w:rsidRPr="007F63C5">
        <w:rPr>
          <w:rFonts w:ascii="Times New Roman" w:hAnsi="Times New Roman" w:cs="Times New Roman"/>
          <w:color w:val="000000" w:themeColor="text1"/>
          <w:spacing w:val="3"/>
          <w:sz w:val="26"/>
          <w:szCs w:val="26"/>
          <w:lang w:val="vi-VN"/>
        </w:rPr>
        <w:t xml:space="preserve"> (</w:t>
      </w:r>
      <w:proofErr w:type="spellStart"/>
      <w:r w:rsidRPr="007F63C5">
        <w:rPr>
          <w:rFonts w:ascii="Times New Roman" w:hAnsi="Times New Roman" w:cs="Times New Roman"/>
          <w:i/>
          <w:iCs/>
          <w:color w:val="000000" w:themeColor="text1"/>
          <w:spacing w:val="3"/>
          <w:sz w:val="26"/>
          <w:szCs w:val="26"/>
          <w:lang w:val="vi-VN"/>
        </w:rPr>
        <w:t>từ</w:t>
      </w:r>
      <w:proofErr w:type="spellEnd"/>
      <w:r w:rsidRPr="007F63C5">
        <w:rPr>
          <w:rFonts w:ascii="Times New Roman" w:hAnsi="Times New Roman" w:cs="Times New Roman"/>
          <w:i/>
          <w:iCs/>
          <w:color w:val="000000" w:themeColor="text1"/>
          <w:spacing w:val="3"/>
          <w:sz w:val="26"/>
          <w:szCs w:val="26"/>
          <w:lang w:val="vi-VN"/>
        </w:rPr>
        <w:t xml:space="preserve"> 270 </w:t>
      </w:r>
      <w:proofErr w:type="spellStart"/>
      <w:r w:rsidRPr="007F63C5">
        <w:rPr>
          <w:rFonts w:ascii="Times New Roman" w:hAnsi="Times New Roman" w:cs="Times New Roman"/>
          <w:i/>
          <w:iCs/>
          <w:color w:val="000000" w:themeColor="text1"/>
          <w:spacing w:val="3"/>
          <w:sz w:val="26"/>
          <w:szCs w:val="26"/>
          <w:lang w:val="vi-VN"/>
        </w:rPr>
        <w:t>phút</w:t>
      </w:r>
      <w:proofErr w:type="spellEnd"/>
      <w:r w:rsidRPr="007F63C5">
        <w:rPr>
          <w:rFonts w:ascii="Times New Roman" w:hAnsi="Times New Roman" w:cs="Times New Roman"/>
          <w:i/>
          <w:iCs/>
          <w:color w:val="000000" w:themeColor="text1"/>
          <w:spacing w:val="3"/>
          <w:sz w:val="26"/>
          <w:szCs w:val="26"/>
          <w:lang w:val="vi-VN"/>
        </w:rPr>
        <w:t xml:space="preserve"> </w:t>
      </w:r>
      <w:proofErr w:type="spellStart"/>
      <w:r w:rsidRPr="007F63C5">
        <w:rPr>
          <w:rFonts w:ascii="Times New Roman" w:hAnsi="Times New Roman" w:cs="Times New Roman"/>
          <w:i/>
          <w:iCs/>
          <w:color w:val="000000" w:themeColor="text1"/>
          <w:spacing w:val="3"/>
          <w:sz w:val="26"/>
          <w:szCs w:val="26"/>
          <w:lang w:val="vi-VN"/>
        </w:rPr>
        <w:t>xuống</w:t>
      </w:r>
      <w:proofErr w:type="spellEnd"/>
      <w:r w:rsidRPr="007F63C5">
        <w:rPr>
          <w:rFonts w:ascii="Times New Roman" w:hAnsi="Times New Roman" w:cs="Times New Roman"/>
          <w:i/>
          <w:iCs/>
          <w:color w:val="000000" w:themeColor="text1"/>
          <w:spacing w:val="3"/>
          <w:sz w:val="26"/>
          <w:szCs w:val="26"/>
          <w:lang w:val="vi-VN"/>
        </w:rPr>
        <w:t xml:space="preserve"> </w:t>
      </w:r>
      <w:proofErr w:type="spellStart"/>
      <w:r w:rsidRPr="007F63C5">
        <w:rPr>
          <w:rFonts w:ascii="Times New Roman" w:hAnsi="Times New Roman" w:cs="Times New Roman"/>
          <w:i/>
          <w:iCs/>
          <w:color w:val="000000" w:themeColor="text1"/>
          <w:spacing w:val="3"/>
          <w:sz w:val="26"/>
          <w:szCs w:val="26"/>
          <w:lang w:val="vi-VN"/>
        </w:rPr>
        <w:t>còn</w:t>
      </w:r>
      <w:proofErr w:type="spellEnd"/>
      <w:r w:rsidRPr="007F63C5">
        <w:rPr>
          <w:rFonts w:ascii="Times New Roman" w:hAnsi="Times New Roman" w:cs="Times New Roman"/>
          <w:i/>
          <w:iCs/>
          <w:color w:val="000000" w:themeColor="text1"/>
          <w:spacing w:val="3"/>
          <w:sz w:val="26"/>
          <w:szCs w:val="26"/>
          <w:lang w:val="vi-VN"/>
        </w:rPr>
        <w:t xml:space="preserve"> 150 </w:t>
      </w:r>
      <w:proofErr w:type="spellStart"/>
      <w:r w:rsidRPr="007F63C5">
        <w:rPr>
          <w:rFonts w:ascii="Times New Roman" w:hAnsi="Times New Roman" w:cs="Times New Roman"/>
          <w:i/>
          <w:iCs/>
          <w:color w:val="000000" w:themeColor="text1"/>
          <w:spacing w:val="3"/>
          <w:sz w:val="26"/>
          <w:szCs w:val="26"/>
          <w:lang w:val="vi-VN"/>
        </w:rPr>
        <w:t>phút</w:t>
      </w:r>
      <w:proofErr w:type="spellEnd"/>
      <w:r w:rsidRPr="007F63C5">
        <w:rPr>
          <w:rFonts w:ascii="Times New Roman" w:hAnsi="Times New Roman" w:cs="Times New Roman"/>
          <w:color w:val="000000" w:themeColor="text1"/>
          <w:spacing w:val="3"/>
          <w:sz w:val="26"/>
          <w:szCs w:val="26"/>
          <w:lang w:val="vi-VN"/>
        </w:rPr>
        <w:t>);</w:t>
      </w:r>
    </w:p>
    <w:p w14:paraId="20CA6827" w14:textId="30F9732D" w:rsidR="00744D66" w:rsidRPr="007F63C5" w:rsidRDefault="00744D66" w:rsidP="007F63C5">
      <w:pPr>
        <w:spacing w:before="120" w:after="120" w:line="288" w:lineRule="auto"/>
        <w:ind w:firstLine="720"/>
        <w:jc w:val="both"/>
        <w:rPr>
          <w:rFonts w:ascii="Times New Roman" w:hAnsi="Times New Roman" w:cs="Times New Roman"/>
          <w:color w:val="000000" w:themeColor="text1"/>
          <w:spacing w:val="3"/>
          <w:sz w:val="26"/>
          <w:szCs w:val="26"/>
        </w:rPr>
      </w:pPr>
      <w:r w:rsidRPr="007F63C5">
        <w:rPr>
          <w:rFonts w:ascii="Times New Roman" w:hAnsi="Times New Roman" w:cs="Times New Roman"/>
          <w:color w:val="000000" w:themeColor="text1"/>
          <w:spacing w:val="3"/>
          <w:sz w:val="26"/>
          <w:szCs w:val="26"/>
          <w:lang w:val="vi-VN"/>
        </w:rPr>
        <w:t>- X</w:t>
      </w:r>
      <w:proofErr w:type="spellStart"/>
      <w:r w:rsidRPr="007F63C5">
        <w:rPr>
          <w:rFonts w:ascii="Times New Roman" w:hAnsi="Times New Roman" w:cs="Times New Roman"/>
          <w:color w:val="000000" w:themeColor="text1"/>
          <w:spacing w:val="3"/>
          <w:sz w:val="26"/>
          <w:szCs w:val="26"/>
        </w:rPr>
        <w:t>óa</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bỏ</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tư</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duy</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theo</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tổ</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hợp</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môn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học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i/>
          <w:iCs/>
          <w:color w:val="000000" w:themeColor="text1"/>
          <w:spacing w:val="3"/>
          <w:sz w:val="26"/>
          <w:szCs w:val="26"/>
        </w:rPr>
        <w:t>từ</w:t>
      </w:r>
      <w:proofErr w:type="spellEnd"/>
      <w:r w:rsidRPr="007F63C5">
        <w:rPr>
          <w:rFonts w:ascii="Times New Roman" w:hAnsi="Times New Roman" w:cs="Times New Roman"/>
          <w:i/>
          <w:iCs/>
          <w:color w:val="000000" w:themeColor="text1"/>
          <w:spacing w:val="3"/>
          <w:sz w:val="26"/>
          <w:szCs w:val="26"/>
          <w:lang w:val="vi-VN"/>
        </w:rPr>
        <w:t xml:space="preserve"> </w:t>
      </w:r>
      <w:proofErr w:type="spellStart"/>
      <w:r w:rsidRPr="007F63C5">
        <w:rPr>
          <w:rFonts w:ascii="Times New Roman" w:hAnsi="Times New Roman" w:cs="Times New Roman"/>
          <w:i/>
          <w:iCs/>
          <w:color w:val="000000" w:themeColor="text1"/>
          <w:spacing w:val="3"/>
          <w:sz w:val="26"/>
          <w:szCs w:val="26"/>
          <w:lang w:val="vi-VN"/>
        </w:rPr>
        <w:t>Toán</w:t>
      </w:r>
      <w:proofErr w:type="spellEnd"/>
      <w:r w:rsidRPr="007F63C5">
        <w:rPr>
          <w:rFonts w:ascii="Times New Roman" w:hAnsi="Times New Roman" w:cs="Times New Roman"/>
          <w:i/>
          <w:iCs/>
          <w:color w:val="000000" w:themeColor="text1"/>
          <w:spacing w:val="3"/>
          <w:sz w:val="26"/>
          <w:szCs w:val="26"/>
          <w:lang w:val="vi-VN"/>
        </w:rPr>
        <w:t xml:space="preserve"> + </w:t>
      </w:r>
      <w:proofErr w:type="spellStart"/>
      <w:r w:rsidRPr="007F63C5">
        <w:rPr>
          <w:rFonts w:ascii="Times New Roman" w:hAnsi="Times New Roman" w:cs="Times New Roman"/>
          <w:i/>
          <w:iCs/>
          <w:color w:val="000000" w:themeColor="text1"/>
          <w:spacing w:val="3"/>
          <w:sz w:val="26"/>
          <w:szCs w:val="26"/>
          <w:lang w:val="vi-VN"/>
        </w:rPr>
        <w:t>Đọc</w:t>
      </w:r>
      <w:proofErr w:type="spellEnd"/>
      <w:r w:rsidRPr="007F63C5">
        <w:rPr>
          <w:rFonts w:ascii="Times New Roman" w:hAnsi="Times New Roman" w:cs="Times New Roman"/>
          <w:i/>
          <w:iCs/>
          <w:color w:val="000000" w:themeColor="text1"/>
          <w:spacing w:val="3"/>
          <w:sz w:val="26"/>
          <w:szCs w:val="26"/>
          <w:lang w:val="vi-VN"/>
        </w:rPr>
        <w:t xml:space="preserve"> </w:t>
      </w:r>
      <w:proofErr w:type="spellStart"/>
      <w:r w:rsidRPr="007F63C5">
        <w:rPr>
          <w:rFonts w:ascii="Times New Roman" w:hAnsi="Times New Roman" w:cs="Times New Roman"/>
          <w:i/>
          <w:iCs/>
          <w:color w:val="000000" w:themeColor="text1"/>
          <w:spacing w:val="3"/>
          <w:sz w:val="26"/>
          <w:szCs w:val="26"/>
          <w:lang w:val="vi-VN"/>
        </w:rPr>
        <w:t>hiểu</w:t>
      </w:r>
      <w:proofErr w:type="spellEnd"/>
      <w:r w:rsidRPr="007F63C5">
        <w:rPr>
          <w:rFonts w:ascii="Times New Roman" w:hAnsi="Times New Roman" w:cs="Times New Roman"/>
          <w:i/>
          <w:iCs/>
          <w:color w:val="000000" w:themeColor="text1"/>
          <w:spacing w:val="3"/>
          <w:sz w:val="26"/>
          <w:szCs w:val="26"/>
          <w:lang w:val="vi-VN"/>
        </w:rPr>
        <w:t xml:space="preserve"> + </w:t>
      </w:r>
      <w:r w:rsidR="00F60607" w:rsidRPr="007F63C5">
        <w:rPr>
          <w:rFonts w:ascii="Times New Roman" w:hAnsi="Times New Roman" w:cs="Times New Roman"/>
          <w:i/>
          <w:iCs/>
          <w:color w:val="000000" w:themeColor="text1"/>
          <w:spacing w:val="3"/>
          <w:sz w:val="26"/>
          <w:szCs w:val="26"/>
          <w:lang w:val="vi-VN"/>
        </w:rPr>
        <w:t xml:space="preserve">Khoa </w:t>
      </w:r>
      <w:proofErr w:type="spellStart"/>
      <w:r w:rsidR="00F60607" w:rsidRPr="007F63C5">
        <w:rPr>
          <w:rFonts w:ascii="Times New Roman" w:hAnsi="Times New Roman" w:cs="Times New Roman"/>
          <w:i/>
          <w:iCs/>
          <w:color w:val="000000" w:themeColor="text1"/>
          <w:spacing w:val="3"/>
          <w:sz w:val="26"/>
          <w:szCs w:val="26"/>
          <w:lang w:val="vi-VN"/>
        </w:rPr>
        <w:t>học</w:t>
      </w:r>
      <w:proofErr w:type="spellEnd"/>
      <w:r w:rsidR="00F60607" w:rsidRPr="007F63C5">
        <w:rPr>
          <w:rFonts w:ascii="Times New Roman" w:hAnsi="Times New Roman" w:cs="Times New Roman"/>
          <w:i/>
          <w:iCs/>
          <w:color w:val="000000" w:themeColor="text1"/>
          <w:spacing w:val="3"/>
          <w:sz w:val="26"/>
          <w:szCs w:val="26"/>
          <w:lang w:val="vi-VN"/>
        </w:rPr>
        <w:t xml:space="preserve"> </w:t>
      </w:r>
      <w:proofErr w:type="spellStart"/>
      <w:r w:rsidR="00F60607" w:rsidRPr="007F63C5">
        <w:rPr>
          <w:rFonts w:ascii="Times New Roman" w:hAnsi="Times New Roman" w:cs="Times New Roman"/>
          <w:i/>
          <w:iCs/>
          <w:color w:val="000000" w:themeColor="text1"/>
          <w:spacing w:val="3"/>
          <w:sz w:val="26"/>
          <w:szCs w:val="26"/>
          <w:lang w:val="vi-VN"/>
        </w:rPr>
        <w:t>tự</w:t>
      </w:r>
      <w:proofErr w:type="spellEnd"/>
      <w:r w:rsidR="00F60607" w:rsidRPr="007F63C5">
        <w:rPr>
          <w:rFonts w:ascii="Times New Roman" w:hAnsi="Times New Roman" w:cs="Times New Roman"/>
          <w:i/>
          <w:iCs/>
          <w:color w:val="000000" w:themeColor="text1"/>
          <w:spacing w:val="3"/>
          <w:sz w:val="26"/>
          <w:szCs w:val="26"/>
          <w:lang w:val="vi-VN"/>
        </w:rPr>
        <w:t xml:space="preserve"> nhiên</w:t>
      </w:r>
      <w:r w:rsidRPr="007F63C5">
        <w:rPr>
          <w:rFonts w:ascii="Times New Roman" w:hAnsi="Times New Roman" w:cs="Times New Roman"/>
          <w:i/>
          <w:iCs/>
          <w:color w:val="000000" w:themeColor="text1"/>
          <w:spacing w:val="3"/>
          <w:sz w:val="26"/>
          <w:szCs w:val="26"/>
          <w:lang w:val="vi-VN"/>
        </w:rPr>
        <w:t xml:space="preserve"> + </w:t>
      </w:r>
      <w:proofErr w:type="spellStart"/>
      <w:r w:rsidRPr="007F63C5">
        <w:rPr>
          <w:rFonts w:ascii="Times New Roman" w:hAnsi="Times New Roman" w:cs="Times New Roman"/>
          <w:i/>
          <w:iCs/>
          <w:color w:val="000000" w:themeColor="text1"/>
          <w:spacing w:val="3"/>
          <w:sz w:val="26"/>
          <w:szCs w:val="26"/>
          <w:lang w:val="vi-VN"/>
        </w:rPr>
        <w:t>Tiếng</w:t>
      </w:r>
      <w:proofErr w:type="spellEnd"/>
      <w:r w:rsidRPr="007F63C5">
        <w:rPr>
          <w:rFonts w:ascii="Times New Roman" w:hAnsi="Times New Roman" w:cs="Times New Roman"/>
          <w:i/>
          <w:iCs/>
          <w:color w:val="000000" w:themeColor="text1"/>
          <w:spacing w:val="3"/>
          <w:sz w:val="26"/>
          <w:szCs w:val="26"/>
          <w:lang w:val="vi-VN"/>
        </w:rPr>
        <w:t xml:space="preserve"> Anh  </w:t>
      </w:r>
      <w:proofErr w:type="spellStart"/>
      <w:r w:rsidRPr="007F63C5">
        <w:rPr>
          <w:rFonts w:ascii="Times New Roman" w:hAnsi="Times New Roman" w:cs="Times New Roman"/>
          <w:i/>
          <w:iCs/>
          <w:color w:val="000000" w:themeColor="text1"/>
          <w:spacing w:val="3"/>
          <w:sz w:val="26"/>
          <w:szCs w:val="26"/>
          <w:lang w:val="vi-VN"/>
        </w:rPr>
        <w:t>thành</w:t>
      </w:r>
      <w:proofErr w:type="spellEnd"/>
      <w:r w:rsidRPr="007F63C5">
        <w:rPr>
          <w:rFonts w:ascii="Times New Roman" w:hAnsi="Times New Roman" w:cs="Times New Roman"/>
          <w:i/>
          <w:iCs/>
          <w:color w:val="000000" w:themeColor="text1"/>
          <w:spacing w:val="3"/>
          <w:sz w:val="26"/>
          <w:szCs w:val="26"/>
          <w:lang w:val="vi-VN"/>
        </w:rPr>
        <w:t xml:space="preserve"> </w:t>
      </w:r>
      <w:proofErr w:type="spellStart"/>
      <w:r w:rsidR="00F60607" w:rsidRPr="007F63C5">
        <w:rPr>
          <w:rFonts w:ascii="Times New Roman" w:hAnsi="Times New Roman" w:cs="Times New Roman"/>
          <w:i/>
          <w:iCs/>
          <w:color w:val="000000" w:themeColor="text1"/>
          <w:spacing w:val="3"/>
          <w:sz w:val="26"/>
          <w:szCs w:val="26"/>
        </w:rPr>
        <w:t>nội</w:t>
      </w:r>
      <w:proofErr w:type="spellEnd"/>
      <w:r w:rsidR="00F60607" w:rsidRPr="007F63C5">
        <w:rPr>
          <w:rFonts w:ascii="Times New Roman" w:hAnsi="Times New Roman" w:cs="Times New Roman"/>
          <w:i/>
          <w:iCs/>
          <w:color w:val="000000" w:themeColor="text1"/>
          <w:spacing w:val="3"/>
          <w:sz w:val="26"/>
          <w:szCs w:val="26"/>
          <w:lang w:val="vi-VN"/>
        </w:rPr>
        <w:t xml:space="preserve"> dung </w:t>
      </w:r>
      <w:proofErr w:type="spellStart"/>
      <w:r w:rsidRPr="007F63C5">
        <w:rPr>
          <w:rFonts w:ascii="Times New Roman" w:hAnsi="Times New Roman" w:cs="Times New Roman"/>
          <w:i/>
          <w:iCs/>
          <w:color w:val="000000" w:themeColor="text1"/>
          <w:spacing w:val="3"/>
          <w:sz w:val="26"/>
          <w:szCs w:val="26"/>
        </w:rPr>
        <w:t>đánh</w:t>
      </w:r>
      <w:proofErr w:type="spellEnd"/>
      <w:r w:rsidRPr="007F63C5">
        <w:rPr>
          <w:rFonts w:ascii="Times New Roman" w:hAnsi="Times New Roman" w:cs="Times New Roman"/>
          <w:i/>
          <w:iCs/>
          <w:color w:val="000000" w:themeColor="text1"/>
          <w:spacing w:val="3"/>
          <w:sz w:val="26"/>
          <w:szCs w:val="26"/>
        </w:rPr>
        <w:t xml:space="preserve"> </w:t>
      </w:r>
      <w:proofErr w:type="spellStart"/>
      <w:r w:rsidRPr="007F63C5">
        <w:rPr>
          <w:rFonts w:ascii="Times New Roman" w:hAnsi="Times New Roman" w:cs="Times New Roman"/>
          <w:i/>
          <w:iCs/>
          <w:color w:val="000000" w:themeColor="text1"/>
          <w:spacing w:val="3"/>
          <w:sz w:val="26"/>
          <w:szCs w:val="26"/>
        </w:rPr>
        <w:t>giá</w:t>
      </w:r>
      <w:proofErr w:type="spellEnd"/>
      <w:r w:rsidRPr="007F63C5">
        <w:rPr>
          <w:rFonts w:ascii="Times New Roman" w:hAnsi="Times New Roman" w:cs="Times New Roman"/>
          <w:i/>
          <w:iCs/>
          <w:color w:val="000000" w:themeColor="text1"/>
          <w:spacing w:val="3"/>
          <w:sz w:val="26"/>
          <w:szCs w:val="26"/>
        </w:rPr>
        <w:t xml:space="preserve"> </w:t>
      </w:r>
      <w:proofErr w:type="spellStart"/>
      <w:r w:rsidRPr="007F63C5">
        <w:rPr>
          <w:rFonts w:ascii="Times New Roman" w:hAnsi="Times New Roman" w:cs="Times New Roman"/>
          <w:i/>
          <w:iCs/>
          <w:color w:val="000000" w:themeColor="text1"/>
          <w:spacing w:val="3"/>
          <w:sz w:val="26"/>
          <w:szCs w:val="26"/>
        </w:rPr>
        <w:t>tư</w:t>
      </w:r>
      <w:proofErr w:type="spellEnd"/>
      <w:r w:rsidRPr="007F63C5">
        <w:rPr>
          <w:rFonts w:ascii="Times New Roman" w:hAnsi="Times New Roman" w:cs="Times New Roman"/>
          <w:i/>
          <w:iCs/>
          <w:color w:val="000000" w:themeColor="text1"/>
          <w:spacing w:val="3"/>
          <w:sz w:val="26"/>
          <w:szCs w:val="26"/>
        </w:rPr>
        <w:t xml:space="preserve"> </w:t>
      </w:r>
      <w:proofErr w:type="spellStart"/>
      <w:r w:rsidRPr="007F63C5">
        <w:rPr>
          <w:rFonts w:ascii="Times New Roman" w:hAnsi="Times New Roman" w:cs="Times New Roman"/>
          <w:i/>
          <w:iCs/>
          <w:color w:val="000000" w:themeColor="text1"/>
          <w:spacing w:val="3"/>
          <w:sz w:val="26"/>
          <w:szCs w:val="26"/>
        </w:rPr>
        <w:t>duy</w:t>
      </w:r>
      <w:proofErr w:type="spellEnd"/>
      <w:r w:rsidRPr="007F63C5">
        <w:rPr>
          <w:rFonts w:ascii="Times New Roman" w:hAnsi="Times New Roman" w:cs="Times New Roman"/>
          <w:i/>
          <w:iCs/>
          <w:color w:val="000000" w:themeColor="text1"/>
          <w:spacing w:val="3"/>
          <w:sz w:val="26"/>
          <w:szCs w:val="26"/>
        </w:rPr>
        <w:t xml:space="preserve"> </w:t>
      </w:r>
      <w:proofErr w:type="spellStart"/>
      <w:r w:rsidR="00F60607" w:rsidRPr="007F63C5">
        <w:rPr>
          <w:rFonts w:ascii="Times New Roman" w:hAnsi="Times New Roman" w:cs="Times New Roman"/>
          <w:i/>
          <w:iCs/>
          <w:color w:val="000000" w:themeColor="text1"/>
          <w:spacing w:val="3"/>
          <w:sz w:val="26"/>
          <w:szCs w:val="26"/>
        </w:rPr>
        <w:t>Toán</w:t>
      </w:r>
      <w:proofErr w:type="spellEnd"/>
      <w:r w:rsidR="00F60607" w:rsidRPr="007F63C5">
        <w:rPr>
          <w:rFonts w:ascii="Times New Roman" w:hAnsi="Times New Roman" w:cs="Times New Roman"/>
          <w:i/>
          <w:iCs/>
          <w:color w:val="000000" w:themeColor="text1"/>
          <w:spacing w:val="3"/>
          <w:sz w:val="26"/>
          <w:szCs w:val="26"/>
          <w:lang w:val="vi-VN"/>
        </w:rPr>
        <w:t xml:space="preserve"> </w:t>
      </w:r>
      <w:proofErr w:type="spellStart"/>
      <w:r w:rsidR="00F60607" w:rsidRPr="007F63C5">
        <w:rPr>
          <w:rFonts w:ascii="Times New Roman" w:hAnsi="Times New Roman" w:cs="Times New Roman"/>
          <w:i/>
          <w:iCs/>
          <w:color w:val="000000" w:themeColor="text1"/>
          <w:spacing w:val="3"/>
          <w:sz w:val="26"/>
          <w:szCs w:val="26"/>
          <w:lang w:val="vi-VN"/>
        </w:rPr>
        <w:t>học</w:t>
      </w:r>
      <w:proofErr w:type="spellEnd"/>
      <w:r w:rsidR="00F60607" w:rsidRPr="007F63C5">
        <w:rPr>
          <w:rFonts w:ascii="Times New Roman" w:hAnsi="Times New Roman" w:cs="Times New Roman"/>
          <w:i/>
          <w:iCs/>
          <w:color w:val="000000" w:themeColor="text1"/>
          <w:spacing w:val="3"/>
          <w:sz w:val="26"/>
          <w:szCs w:val="26"/>
          <w:lang w:val="vi-VN"/>
        </w:rPr>
        <w:t xml:space="preserve">, tư duy </w:t>
      </w:r>
      <w:proofErr w:type="spellStart"/>
      <w:r w:rsidR="00F60607" w:rsidRPr="007F63C5">
        <w:rPr>
          <w:rFonts w:ascii="Times New Roman" w:hAnsi="Times New Roman" w:cs="Times New Roman"/>
          <w:i/>
          <w:iCs/>
          <w:color w:val="000000" w:themeColor="text1"/>
          <w:spacing w:val="3"/>
          <w:sz w:val="26"/>
          <w:szCs w:val="26"/>
          <w:lang w:val="vi-VN"/>
        </w:rPr>
        <w:t>đọc</w:t>
      </w:r>
      <w:proofErr w:type="spellEnd"/>
      <w:r w:rsidR="00F60607" w:rsidRPr="007F63C5">
        <w:rPr>
          <w:rFonts w:ascii="Times New Roman" w:hAnsi="Times New Roman" w:cs="Times New Roman"/>
          <w:i/>
          <w:iCs/>
          <w:color w:val="000000" w:themeColor="text1"/>
          <w:spacing w:val="3"/>
          <w:sz w:val="26"/>
          <w:szCs w:val="26"/>
          <w:lang w:val="vi-VN"/>
        </w:rPr>
        <w:t xml:space="preserve"> </w:t>
      </w:r>
      <w:proofErr w:type="spellStart"/>
      <w:r w:rsidR="00F60607" w:rsidRPr="007F63C5">
        <w:rPr>
          <w:rFonts w:ascii="Times New Roman" w:hAnsi="Times New Roman" w:cs="Times New Roman"/>
          <w:i/>
          <w:iCs/>
          <w:color w:val="000000" w:themeColor="text1"/>
          <w:spacing w:val="3"/>
          <w:sz w:val="26"/>
          <w:szCs w:val="26"/>
          <w:lang w:val="vi-VN"/>
        </w:rPr>
        <w:t>hiểu</w:t>
      </w:r>
      <w:proofErr w:type="spellEnd"/>
      <w:r w:rsidR="00F60607" w:rsidRPr="007F63C5">
        <w:rPr>
          <w:rFonts w:ascii="Times New Roman" w:hAnsi="Times New Roman" w:cs="Times New Roman"/>
          <w:i/>
          <w:iCs/>
          <w:color w:val="000000" w:themeColor="text1"/>
          <w:spacing w:val="3"/>
          <w:sz w:val="26"/>
          <w:szCs w:val="26"/>
          <w:lang w:val="vi-VN"/>
        </w:rPr>
        <w:t xml:space="preserve"> </w:t>
      </w:r>
      <w:proofErr w:type="spellStart"/>
      <w:r w:rsidR="00F60607" w:rsidRPr="007F63C5">
        <w:rPr>
          <w:rFonts w:ascii="Times New Roman" w:hAnsi="Times New Roman" w:cs="Times New Roman"/>
          <w:i/>
          <w:iCs/>
          <w:color w:val="000000" w:themeColor="text1"/>
          <w:spacing w:val="3"/>
          <w:sz w:val="26"/>
          <w:szCs w:val="26"/>
          <w:lang w:val="vi-VN"/>
        </w:rPr>
        <w:t>và</w:t>
      </w:r>
      <w:proofErr w:type="spellEnd"/>
      <w:r w:rsidR="00F60607" w:rsidRPr="007F63C5">
        <w:rPr>
          <w:rFonts w:ascii="Times New Roman" w:hAnsi="Times New Roman" w:cs="Times New Roman"/>
          <w:i/>
          <w:iCs/>
          <w:color w:val="000000" w:themeColor="text1"/>
          <w:spacing w:val="3"/>
          <w:sz w:val="26"/>
          <w:szCs w:val="26"/>
          <w:lang w:val="vi-VN"/>
        </w:rPr>
        <w:t xml:space="preserve"> tư duy </w:t>
      </w:r>
      <w:proofErr w:type="spellStart"/>
      <w:r w:rsidR="00F60607" w:rsidRPr="007F63C5">
        <w:rPr>
          <w:rFonts w:ascii="Times New Roman" w:hAnsi="Times New Roman" w:cs="Times New Roman"/>
          <w:i/>
          <w:iCs/>
          <w:color w:val="000000" w:themeColor="text1"/>
          <w:spacing w:val="3"/>
          <w:sz w:val="26"/>
          <w:szCs w:val="26"/>
          <w:lang w:val="vi-VN"/>
        </w:rPr>
        <w:t>giải</w:t>
      </w:r>
      <w:proofErr w:type="spellEnd"/>
      <w:r w:rsidR="00F60607" w:rsidRPr="007F63C5">
        <w:rPr>
          <w:rFonts w:ascii="Times New Roman" w:hAnsi="Times New Roman" w:cs="Times New Roman"/>
          <w:i/>
          <w:iCs/>
          <w:color w:val="000000" w:themeColor="text1"/>
          <w:spacing w:val="3"/>
          <w:sz w:val="26"/>
          <w:szCs w:val="26"/>
          <w:lang w:val="vi-VN"/>
        </w:rPr>
        <w:t xml:space="preserve"> </w:t>
      </w:r>
      <w:proofErr w:type="spellStart"/>
      <w:r w:rsidR="00F60607" w:rsidRPr="007F63C5">
        <w:rPr>
          <w:rFonts w:ascii="Times New Roman" w:hAnsi="Times New Roman" w:cs="Times New Roman"/>
          <w:i/>
          <w:iCs/>
          <w:color w:val="000000" w:themeColor="text1"/>
          <w:spacing w:val="3"/>
          <w:sz w:val="26"/>
          <w:szCs w:val="26"/>
          <w:lang w:val="vi-VN"/>
        </w:rPr>
        <w:t>quyết</w:t>
      </w:r>
      <w:proofErr w:type="spellEnd"/>
      <w:r w:rsidR="00F60607" w:rsidRPr="007F63C5">
        <w:rPr>
          <w:rFonts w:ascii="Times New Roman" w:hAnsi="Times New Roman" w:cs="Times New Roman"/>
          <w:i/>
          <w:iCs/>
          <w:color w:val="000000" w:themeColor="text1"/>
          <w:spacing w:val="3"/>
          <w:sz w:val="26"/>
          <w:szCs w:val="26"/>
          <w:lang w:val="vi-VN"/>
        </w:rPr>
        <w:t xml:space="preserve"> </w:t>
      </w:r>
      <w:proofErr w:type="spellStart"/>
      <w:r w:rsidR="00F60607" w:rsidRPr="007F63C5">
        <w:rPr>
          <w:rFonts w:ascii="Times New Roman" w:hAnsi="Times New Roman" w:cs="Times New Roman"/>
          <w:i/>
          <w:iCs/>
          <w:color w:val="000000" w:themeColor="text1"/>
          <w:spacing w:val="3"/>
          <w:sz w:val="26"/>
          <w:szCs w:val="26"/>
          <w:lang w:val="vi-VN"/>
        </w:rPr>
        <w:t>vấn</w:t>
      </w:r>
      <w:proofErr w:type="spellEnd"/>
      <w:r w:rsidR="00F60607" w:rsidRPr="007F63C5">
        <w:rPr>
          <w:rFonts w:ascii="Times New Roman" w:hAnsi="Times New Roman" w:cs="Times New Roman"/>
          <w:i/>
          <w:iCs/>
          <w:color w:val="000000" w:themeColor="text1"/>
          <w:spacing w:val="3"/>
          <w:sz w:val="26"/>
          <w:szCs w:val="26"/>
          <w:lang w:val="vi-VN"/>
        </w:rPr>
        <w:t xml:space="preserve"> </w:t>
      </w:r>
      <w:proofErr w:type="spellStart"/>
      <w:r w:rsidR="00F60607" w:rsidRPr="007F63C5">
        <w:rPr>
          <w:rFonts w:ascii="Times New Roman" w:hAnsi="Times New Roman" w:cs="Times New Roman"/>
          <w:i/>
          <w:iCs/>
          <w:color w:val="000000" w:themeColor="text1"/>
          <w:spacing w:val="3"/>
          <w:sz w:val="26"/>
          <w:szCs w:val="26"/>
          <w:lang w:val="vi-VN"/>
        </w:rPr>
        <w:t>đề</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để</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phù</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hợp</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với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Chương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trình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giáo</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dục</w:t>
      </w:r>
      <w:proofErr w:type="spellEnd"/>
      <w:r w:rsidRPr="007F63C5">
        <w:rPr>
          <w:rFonts w:ascii="Times New Roman" w:hAnsi="Times New Roman" w:cs="Times New Roman"/>
          <w:color w:val="000000" w:themeColor="text1"/>
          <w:spacing w:val="3"/>
          <w:sz w:val="26"/>
          <w:szCs w:val="26"/>
        </w:rPr>
        <w:t xml:space="preserve"> THPT </w:t>
      </w:r>
      <w:proofErr w:type="spellStart"/>
      <w:r w:rsidRPr="007F63C5">
        <w:rPr>
          <w:rFonts w:ascii="Times New Roman" w:hAnsi="Times New Roman" w:cs="Times New Roman"/>
          <w:color w:val="000000" w:themeColor="text1"/>
          <w:spacing w:val="3"/>
          <w:sz w:val="26"/>
          <w:szCs w:val="26"/>
        </w:rPr>
        <w:t>mới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áp</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dụng</w:t>
      </w:r>
      <w:proofErr w:type="spellEnd"/>
      <w:r w:rsidRPr="007F63C5">
        <w:rPr>
          <w:rFonts w:ascii="Times New Roman" w:hAnsi="Times New Roman" w:cs="Times New Roman"/>
          <w:color w:val="000000" w:themeColor="text1"/>
          <w:spacing w:val="3"/>
          <w:sz w:val="26"/>
          <w:szCs w:val="26"/>
          <w:lang w:val="vi-VN"/>
        </w:rPr>
        <w:t>;</w:t>
      </w:r>
      <w:r w:rsidRPr="007F63C5">
        <w:rPr>
          <w:rFonts w:ascii="Times New Roman" w:hAnsi="Times New Roman" w:cs="Times New Roman"/>
          <w:color w:val="000000" w:themeColor="text1"/>
          <w:spacing w:val="3"/>
          <w:sz w:val="26"/>
          <w:szCs w:val="26"/>
        </w:rPr>
        <w:t xml:space="preserve"> </w:t>
      </w:r>
    </w:p>
    <w:p w14:paraId="100A6ABA" w14:textId="6A3CBD69" w:rsidR="00744D66" w:rsidRPr="007F63C5" w:rsidRDefault="00744D66" w:rsidP="007F63C5">
      <w:pPr>
        <w:spacing w:before="120" w:after="120" w:line="288" w:lineRule="auto"/>
        <w:ind w:firstLine="720"/>
        <w:jc w:val="both"/>
        <w:rPr>
          <w:rFonts w:ascii="Times New Roman" w:hAnsi="Times New Roman" w:cs="Times New Roman"/>
          <w:color w:val="000000" w:themeColor="text1"/>
          <w:spacing w:val="3"/>
          <w:sz w:val="26"/>
          <w:szCs w:val="26"/>
          <w:lang w:val="vi-VN"/>
        </w:rPr>
      </w:pPr>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Mở</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rộng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các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ngành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tuyển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sinh</w:t>
      </w:r>
      <w:proofErr w:type="spellEnd"/>
      <w:r w:rsidRPr="007F63C5">
        <w:rPr>
          <w:rFonts w:ascii="Times New Roman" w:hAnsi="Times New Roman" w:cs="Times New Roman"/>
          <w:color w:val="000000" w:themeColor="text1"/>
          <w:spacing w:val="3"/>
          <w:sz w:val="26"/>
          <w:szCs w:val="26"/>
          <w:lang w:val="vi-VN"/>
        </w:rPr>
        <w:t xml:space="preserve"> </w:t>
      </w:r>
      <w:proofErr w:type="spellStart"/>
      <w:r w:rsidRPr="007F63C5">
        <w:rPr>
          <w:rFonts w:ascii="Times New Roman" w:hAnsi="Times New Roman" w:cs="Times New Roman"/>
          <w:color w:val="000000" w:themeColor="text1"/>
          <w:spacing w:val="3"/>
          <w:sz w:val="26"/>
          <w:szCs w:val="26"/>
          <w:lang w:val="vi-VN"/>
        </w:rPr>
        <w:t>đại</w:t>
      </w:r>
      <w:proofErr w:type="spellEnd"/>
      <w:r w:rsidRPr="007F63C5">
        <w:rPr>
          <w:rFonts w:ascii="Times New Roman" w:hAnsi="Times New Roman" w:cs="Times New Roman"/>
          <w:color w:val="000000" w:themeColor="text1"/>
          <w:spacing w:val="3"/>
          <w:sz w:val="26"/>
          <w:szCs w:val="26"/>
          <w:lang w:val="vi-VN"/>
        </w:rPr>
        <w:t xml:space="preserve"> </w:t>
      </w:r>
      <w:proofErr w:type="spellStart"/>
      <w:r w:rsidRPr="007F63C5">
        <w:rPr>
          <w:rFonts w:ascii="Times New Roman" w:hAnsi="Times New Roman" w:cs="Times New Roman"/>
          <w:color w:val="000000" w:themeColor="text1"/>
          <w:spacing w:val="3"/>
          <w:sz w:val="26"/>
          <w:szCs w:val="26"/>
          <w:lang w:val="vi-VN"/>
        </w:rPr>
        <w:t>học</w:t>
      </w:r>
      <w:proofErr w:type="spellEnd"/>
      <w:r w:rsidRPr="007F63C5">
        <w:rPr>
          <w:rFonts w:ascii="Times New Roman" w:hAnsi="Times New Roman" w:cs="Times New Roman"/>
          <w:color w:val="000000" w:themeColor="text1"/>
          <w:spacing w:val="3"/>
          <w:sz w:val="26"/>
          <w:szCs w:val="26"/>
          <w:lang w:val="vi-VN"/>
        </w:rPr>
        <w:t xml:space="preserve"> </w:t>
      </w:r>
      <w:proofErr w:type="spellStart"/>
      <w:r w:rsidRPr="007F63C5">
        <w:rPr>
          <w:rFonts w:ascii="Times New Roman" w:hAnsi="Times New Roman" w:cs="Times New Roman"/>
          <w:color w:val="000000" w:themeColor="text1"/>
          <w:spacing w:val="3"/>
          <w:sz w:val="26"/>
          <w:szCs w:val="26"/>
          <w:lang w:val="vi-VN"/>
        </w:rPr>
        <w:t>gồm</w:t>
      </w:r>
      <w:proofErr w:type="spellEnd"/>
      <w:r w:rsidRPr="007F63C5">
        <w:rPr>
          <w:rFonts w:ascii="Times New Roman" w:hAnsi="Times New Roman" w:cs="Times New Roman"/>
          <w:color w:val="000000" w:themeColor="text1"/>
          <w:spacing w:val="3"/>
          <w:sz w:val="26"/>
          <w:szCs w:val="26"/>
        </w:rPr>
        <w:t xml:space="preserve"> khoa </w:t>
      </w:r>
      <w:proofErr w:type="spellStart"/>
      <w:r w:rsidRPr="007F63C5">
        <w:rPr>
          <w:rFonts w:ascii="Times New Roman" w:hAnsi="Times New Roman" w:cs="Times New Roman"/>
          <w:color w:val="000000" w:themeColor="text1"/>
          <w:spacing w:val="3"/>
          <w:sz w:val="26"/>
          <w:szCs w:val="26"/>
        </w:rPr>
        <w:t>học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công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nghệ</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kinh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tế</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kỹ</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thuật</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công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nghiệp</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nông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nghiệp</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tài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chính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ngân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hàng</w:t>
      </w:r>
      <w:proofErr w:type="spellEnd"/>
      <w:r w:rsidRPr="007F63C5">
        <w:rPr>
          <w:rFonts w:ascii="Times New Roman" w:hAnsi="Times New Roman" w:cs="Times New Roman"/>
          <w:color w:val="000000" w:themeColor="text1"/>
          <w:spacing w:val="3"/>
          <w:sz w:val="26"/>
          <w:szCs w:val="26"/>
        </w:rPr>
        <w:t xml:space="preserve">, y </w:t>
      </w:r>
      <w:proofErr w:type="spellStart"/>
      <w:proofErr w:type="gramStart"/>
      <w:r w:rsidRPr="007F63C5">
        <w:rPr>
          <w:rFonts w:ascii="Times New Roman" w:hAnsi="Times New Roman" w:cs="Times New Roman"/>
          <w:color w:val="000000" w:themeColor="text1"/>
          <w:spacing w:val="3"/>
          <w:sz w:val="26"/>
          <w:szCs w:val="26"/>
        </w:rPr>
        <w:t>dược</w:t>
      </w:r>
      <w:proofErr w:type="spellEnd"/>
      <w:r w:rsidRPr="007F63C5">
        <w:rPr>
          <w:rFonts w:ascii="Times New Roman" w:hAnsi="Times New Roman" w:cs="Times New Roman"/>
          <w:color w:val="000000" w:themeColor="text1"/>
          <w:spacing w:val="3"/>
          <w:sz w:val="26"/>
          <w:szCs w:val="26"/>
          <w:lang w:val="vi-VN"/>
        </w:rPr>
        <w:t>;</w:t>
      </w:r>
      <w:proofErr w:type="gramEnd"/>
    </w:p>
    <w:p w14:paraId="7AAD0AC7" w14:textId="3D5B899C" w:rsidR="00744D66" w:rsidRPr="007F63C5" w:rsidRDefault="00744D66" w:rsidP="007F63C5">
      <w:pPr>
        <w:spacing w:before="120" w:after="120" w:line="288" w:lineRule="auto"/>
        <w:ind w:firstLine="720"/>
        <w:jc w:val="both"/>
        <w:rPr>
          <w:rFonts w:ascii="Times New Roman" w:hAnsi="Times New Roman" w:cs="Times New Roman"/>
          <w:color w:val="000000" w:themeColor="text1"/>
          <w:spacing w:val="3"/>
          <w:sz w:val="26"/>
          <w:szCs w:val="26"/>
          <w:lang w:val="vi-VN"/>
        </w:rPr>
      </w:pPr>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trắc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nghiệm</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trên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máy</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tính</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trong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thời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gian</w:t>
      </w:r>
      <w:proofErr w:type="spellEnd"/>
      <w:r w:rsidRPr="007F63C5">
        <w:rPr>
          <w:rFonts w:ascii="Times New Roman" w:hAnsi="Times New Roman" w:cs="Times New Roman"/>
          <w:color w:val="000000" w:themeColor="text1"/>
          <w:spacing w:val="3"/>
          <w:sz w:val="26"/>
          <w:szCs w:val="26"/>
        </w:rPr>
        <w:t xml:space="preserve"> 1 </w:t>
      </w:r>
      <w:proofErr w:type="spellStart"/>
      <w:r w:rsidRPr="007F63C5">
        <w:rPr>
          <w:rFonts w:ascii="Times New Roman" w:hAnsi="Times New Roman" w:cs="Times New Roman"/>
          <w:color w:val="000000" w:themeColor="text1"/>
          <w:spacing w:val="3"/>
          <w:sz w:val="26"/>
          <w:szCs w:val="26"/>
        </w:rPr>
        <w:t>buổi</w:t>
      </w:r>
      <w:proofErr w:type="spellEnd"/>
      <w:r w:rsidRPr="007F63C5">
        <w:rPr>
          <w:rFonts w:ascii="Times New Roman" w:hAnsi="Times New Roman" w:cs="Times New Roman"/>
          <w:color w:val="000000" w:themeColor="text1"/>
          <w:spacing w:val="3"/>
          <w:sz w:val="26"/>
          <w:szCs w:val="26"/>
        </w:rPr>
        <w:t xml:space="preserve"> (150 </w:t>
      </w:r>
      <w:proofErr w:type="spellStart"/>
      <w:r w:rsidRPr="007F63C5">
        <w:rPr>
          <w:rFonts w:ascii="Times New Roman" w:hAnsi="Times New Roman" w:cs="Times New Roman"/>
          <w:color w:val="000000" w:themeColor="text1"/>
          <w:spacing w:val="3"/>
          <w:sz w:val="26"/>
          <w:szCs w:val="26"/>
        </w:rPr>
        <w:t>phút</w:t>
      </w:r>
      <w:proofErr w:type="spellEnd"/>
      <w:proofErr w:type="gramStart"/>
      <w:r w:rsidRPr="007F63C5">
        <w:rPr>
          <w:rFonts w:ascii="Times New Roman" w:hAnsi="Times New Roman" w:cs="Times New Roman"/>
          <w:color w:val="000000" w:themeColor="text1"/>
          <w:spacing w:val="3"/>
          <w:sz w:val="26"/>
          <w:szCs w:val="26"/>
        </w:rPr>
        <w:t>)</w:t>
      </w:r>
      <w:r w:rsidR="00F60607" w:rsidRPr="007F63C5">
        <w:rPr>
          <w:rFonts w:ascii="Times New Roman" w:hAnsi="Times New Roman" w:cs="Times New Roman"/>
          <w:color w:val="000000" w:themeColor="text1"/>
          <w:spacing w:val="3"/>
          <w:sz w:val="26"/>
          <w:szCs w:val="26"/>
          <w:lang w:val="vi-VN"/>
        </w:rPr>
        <w:t>;</w:t>
      </w:r>
      <w:proofErr w:type="gramEnd"/>
    </w:p>
    <w:p w14:paraId="5B8370BF" w14:textId="48DA1B87" w:rsidR="00744D66" w:rsidRPr="007F63C5" w:rsidRDefault="00744D66" w:rsidP="007F63C5">
      <w:pPr>
        <w:spacing w:before="120" w:after="120" w:line="288" w:lineRule="auto"/>
        <w:ind w:firstLine="720"/>
        <w:jc w:val="both"/>
        <w:rPr>
          <w:rFonts w:ascii="Times New Roman" w:hAnsi="Times New Roman" w:cs="Times New Roman"/>
          <w:color w:val="000000" w:themeColor="text1"/>
          <w:spacing w:val="3"/>
          <w:sz w:val="26"/>
          <w:szCs w:val="26"/>
          <w:lang w:val="vi-VN"/>
        </w:rPr>
      </w:pPr>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Tổ</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chức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nhiều</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đợt</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nhiều</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địa</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điểm</w:t>
      </w:r>
      <w:proofErr w:type="spellEnd"/>
      <w:r w:rsidRPr="007F63C5">
        <w:rPr>
          <w:rFonts w:ascii="Times New Roman" w:hAnsi="Times New Roman" w:cs="Times New Roman"/>
          <w:color w:val="000000" w:themeColor="text1"/>
          <w:spacing w:val="3"/>
          <w:sz w:val="26"/>
          <w:szCs w:val="26"/>
        </w:rPr>
        <w:t xml:space="preserve"> </w:t>
      </w:r>
      <w:proofErr w:type="spellStart"/>
      <w:proofErr w:type="gramStart"/>
      <w:r w:rsidR="00F60607" w:rsidRPr="007F63C5">
        <w:rPr>
          <w:rFonts w:ascii="Times New Roman" w:hAnsi="Times New Roman" w:cs="Times New Roman"/>
          <w:color w:val="000000" w:themeColor="text1"/>
          <w:spacing w:val="3"/>
          <w:sz w:val="26"/>
          <w:szCs w:val="26"/>
        </w:rPr>
        <w:t>thi</w:t>
      </w:r>
      <w:proofErr w:type="spellEnd"/>
      <w:r w:rsidR="00F60607" w:rsidRPr="007F63C5">
        <w:rPr>
          <w:rFonts w:ascii="Times New Roman" w:hAnsi="Times New Roman" w:cs="Times New Roman"/>
          <w:color w:val="000000" w:themeColor="text1"/>
          <w:spacing w:val="3"/>
          <w:sz w:val="26"/>
          <w:szCs w:val="26"/>
          <w:lang w:val="vi-VN"/>
        </w:rPr>
        <w:t>;</w:t>
      </w:r>
      <w:proofErr w:type="gramEnd"/>
    </w:p>
    <w:p w14:paraId="5C894459" w14:textId="4166B739" w:rsidR="00744D66" w:rsidRPr="007F63C5" w:rsidRDefault="00744D66" w:rsidP="007F63C5">
      <w:pPr>
        <w:spacing w:before="120" w:after="120" w:line="288" w:lineRule="auto"/>
        <w:ind w:firstLine="720"/>
        <w:jc w:val="both"/>
        <w:rPr>
          <w:rFonts w:ascii="Times New Roman" w:hAnsi="Times New Roman" w:cs="Times New Roman"/>
          <w:color w:val="000000" w:themeColor="text1"/>
          <w:spacing w:val="3"/>
          <w:sz w:val="26"/>
          <w:szCs w:val="26"/>
          <w:lang w:val="vi-VN"/>
        </w:rPr>
      </w:pPr>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Cấp</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giấy</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chứng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nhận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kết</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quả</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có</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thời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hạn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trong</w:t>
      </w:r>
      <w:proofErr w:type="spellEnd"/>
      <w:r w:rsidRPr="007F63C5">
        <w:rPr>
          <w:rFonts w:ascii="Times New Roman" w:hAnsi="Times New Roman" w:cs="Times New Roman"/>
          <w:color w:val="000000" w:themeColor="text1"/>
          <w:spacing w:val="3"/>
          <w:sz w:val="26"/>
          <w:szCs w:val="26"/>
        </w:rPr>
        <w:t xml:space="preserve"> 2 </w:t>
      </w:r>
      <w:proofErr w:type="spellStart"/>
      <w:proofErr w:type="gramStart"/>
      <w:r w:rsidR="00F60607" w:rsidRPr="007F63C5">
        <w:rPr>
          <w:rFonts w:ascii="Times New Roman" w:hAnsi="Times New Roman" w:cs="Times New Roman"/>
          <w:color w:val="000000" w:themeColor="text1"/>
          <w:spacing w:val="3"/>
          <w:sz w:val="26"/>
          <w:szCs w:val="26"/>
        </w:rPr>
        <w:t>năm</w:t>
      </w:r>
      <w:proofErr w:type="spellEnd"/>
      <w:r w:rsidR="00F60607" w:rsidRPr="007F63C5">
        <w:rPr>
          <w:rFonts w:ascii="Times New Roman" w:hAnsi="Times New Roman" w:cs="Times New Roman"/>
          <w:color w:val="000000" w:themeColor="text1"/>
          <w:spacing w:val="3"/>
          <w:sz w:val="26"/>
          <w:szCs w:val="26"/>
          <w:lang w:val="vi-VN"/>
        </w:rPr>
        <w:t>;</w:t>
      </w:r>
      <w:proofErr w:type="gramEnd"/>
    </w:p>
    <w:p w14:paraId="190FF8EE" w14:textId="62E11788" w:rsidR="00744D66" w:rsidRPr="007F63C5" w:rsidRDefault="00744D66" w:rsidP="007F63C5">
      <w:pPr>
        <w:spacing w:before="120" w:after="120" w:line="288" w:lineRule="auto"/>
        <w:ind w:firstLine="720"/>
        <w:jc w:val="both"/>
        <w:rPr>
          <w:rFonts w:ascii="Times New Roman" w:hAnsi="Times New Roman" w:cs="Times New Roman"/>
          <w:color w:val="000000" w:themeColor="text1"/>
          <w:spacing w:val="3"/>
          <w:sz w:val="26"/>
          <w:szCs w:val="26"/>
          <w:lang w:val="vi-VN"/>
        </w:rPr>
      </w:pPr>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Đăng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ký</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xét</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tuyển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vào</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bất</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cứ</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trường</w:t>
      </w:r>
      <w:proofErr w:type="spellEnd"/>
      <w:r w:rsidRPr="007F63C5">
        <w:rPr>
          <w:rFonts w:ascii="Times New Roman" w:hAnsi="Times New Roman" w:cs="Times New Roman"/>
          <w:color w:val="000000" w:themeColor="text1"/>
          <w:spacing w:val="3"/>
          <w:sz w:val="26"/>
          <w:szCs w:val="26"/>
        </w:rPr>
        <w:t xml:space="preserve"> </w:t>
      </w:r>
      <w:proofErr w:type="spellStart"/>
      <w:r w:rsidR="00F60607" w:rsidRPr="007F63C5">
        <w:rPr>
          <w:rFonts w:ascii="Times New Roman" w:hAnsi="Times New Roman" w:cs="Times New Roman"/>
          <w:color w:val="000000" w:themeColor="text1"/>
          <w:spacing w:val="3"/>
          <w:sz w:val="26"/>
          <w:szCs w:val="26"/>
        </w:rPr>
        <w:t>Đại</w:t>
      </w:r>
      <w:proofErr w:type="spellEnd"/>
      <w:r w:rsidR="00F60607" w:rsidRPr="007F63C5">
        <w:rPr>
          <w:rFonts w:ascii="Times New Roman" w:hAnsi="Times New Roman" w:cs="Times New Roman"/>
          <w:color w:val="000000" w:themeColor="text1"/>
          <w:spacing w:val="3"/>
          <w:sz w:val="26"/>
          <w:szCs w:val="26"/>
          <w:lang w:val="vi-VN"/>
        </w:rPr>
        <w:t xml:space="preserve"> </w:t>
      </w:r>
      <w:proofErr w:type="spellStart"/>
      <w:r w:rsidR="00F60607" w:rsidRPr="007F63C5">
        <w:rPr>
          <w:rFonts w:ascii="Times New Roman" w:hAnsi="Times New Roman" w:cs="Times New Roman"/>
          <w:color w:val="000000" w:themeColor="text1"/>
          <w:spacing w:val="3"/>
          <w:sz w:val="26"/>
          <w:szCs w:val="26"/>
          <w:lang w:val="vi-VN"/>
        </w:rPr>
        <w:t>học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nào</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sử</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dụng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kết</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quả</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của</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Kỳ</w:t>
      </w:r>
      <w:proofErr w:type="spellEnd"/>
      <w:r w:rsidRPr="007F63C5">
        <w:rPr>
          <w:rFonts w:ascii="Times New Roman" w:hAnsi="Times New Roman" w:cs="Times New Roman"/>
          <w:color w:val="000000" w:themeColor="text1"/>
          <w:spacing w:val="3"/>
          <w:sz w:val="26"/>
          <w:szCs w:val="26"/>
        </w:rPr>
        <w:t xml:space="preserve"> </w:t>
      </w:r>
      <w:proofErr w:type="spellStart"/>
      <w:proofErr w:type="gramStart"/>
      <w:r w:rsidR="00F60607" w:rsidRPr="007F63C5">
        <w:rPr>
          <w:rFonts w:ascii="Times New Roman" w:hAnsi="Times New Roman" w:cs="Times New Roman"/>
          <w:color w:val="000000" w:themeColor="text1"/>
          <w:spacing w:val="3"/>
          <w:sz w:val="26"/>
          <w:szCs w:val="26"/>
        </w:rPr>
        <w:t>thi</w:t>
      </w:r>
      <w:proofErr w:type="spellEnd"/>
      <w:r w:rsidR="00F60607" w:rsidRPr="007F63C5">
        <w:rPr>
          <w:rFonts w:ascii="Times New Roman" w:hAnsi="Times New Roman" w:cs="Times New Roman"/>
          <w:color w:val="000000" w:themeColor="text1"/>
          <w:spacing w:val="3"/>
          <w:sz w:val="26"/>
          <w:szCs w:val="26"/>
          <w:lang w:val="vi-VN"/>
        </w:rPr>
        <w:t>;</w:t>
      </w:r>
      <w:proofErr w:type="gramEnd"/>
    </w:p>
    <w:p w14:paraId="2DCFEF58" w14:textId="14CD79D6" w:rsidR="00744D66" w:rsidRPr="007F63C5" w:rsidRDefault="00744D66" w:rsidP="007F63C5">
      <w:pPr>
        <w:spacing w:before="120" w:after="120" w:line="288" w:lineRule="auto"/>
        <w:ind w:firstLine="720"/>
        <w:jc w:val="both"/>
        <w:rPr>
          <w:rFonts w:ascii="Times New Roman" w:hAnsi="Times New Roman" w:cs="Times New Roman"/>
          <w:color w:val="000000" w:themeColor="text1"/>
          <w:spacing w:val="3"/>
          <w:sz w:val="26"/>
          <w:szCs w:val="26"/>
        </w:rPr>
      </w:pPr>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Không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giới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hạn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đối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tượng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dự</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số</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lần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dự</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thi</w:t>
      </w:r>
      <w:proofErr w:type="spellEnd"/>
      <w:r w:rsidRPr="007F63C5">
        <w:rPr>
          <w:rFonts w:ascii="Times New Roman" w:hAnsi="Times New Roman" w:cs="Times New Roman"/>
          <w:color w:val="000000" w:themeColor="text1"/>
          <w:spacing w:val="3"/>
          <w:sz w:val="26"/>
          <w:szCs w:val="26"/>
        </w:rPr>
        <w:t>.</w:t>
      </w:r>
    </w:p>
    <w:p w14:paraId="042BB7F4" w14:textId="77777777" w:rsidR="007F63C5" w:rsidRPr="007F63C5" w:rsidRDefault="007F63C5" w:rsidP="007F63C5">
      <w:pPr>
        <w:spacing w:before="120" w:after="120" w:line="288" w:lineRule="auto"/>
        <w:jc w:val="both"/>
        <w:rPr>
          <w:rFonts w:ascii="Times New Roman" w:hAnsi="Times New Roman" w:cs="Times New Roman"/>
          <w:color w:val="000000" w:themeColor="text1"/>
          <w:spacing w:val="3"/>
          <w:sz w:val="26"/>
          <w:szCs w:val="26"/>
        </w:rPr>
      </w:pPr>
    </w:p>
    <w:p w14:paraId="1B395582" w14:textId="217E450D" w:rsidR="00B36427" w:rsidRPr="007F63C5" w:rsidRDefault="00B36427" w:rsidP="007F63C5">
      <w:pPr>
        <w:spacing w:before="120" w:after="120" w:line="288" w:lineRule="auto"/>
        <w:jc w:val="both"/>
        <w:rPr>
          <w:rFonts w:ascii="Times New Roman" w:hAnsi="Times New Roman" w:cs="Times New Roman"/>
          <w:color w:val="000000" w:themeColor="text1"/>
          <w:spacing w:val="3"/>
          <w:sz w:val="26"/>
          <w:szCs w:val="26"/>
        </w:rPr>
      </w:pPr>
      <w:proofErr w:type="spellStart"/>
      <w:r w:rsidRPr="007F63C5">
        <w:rPr>
          <w:rFonts w:ascii="Times New Roman" w:hAnsi="Times New Roman" w:cs="Times New Roman"/>
          <w:color w:val="000000" w:themeColor="text1"/>
          <w:spacing w:val="3"/>
          <w:sz w:val="26"/>
          <w:szCs w:val="26"/>
        </w:rPr>
        <w:lastRenderedPageBreak/>
        <w:t>Để</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có</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thêm</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cơ</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sở</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triển</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khai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tổ</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chức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kỳ</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trong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năm</w:t>
      </w:r>
      <w:proofErr w:type="spellEnd"/>
      <w:r w:rsidRPr="007F63C5">
        <w:rPr>
          <w:rFonts w:ascii="Times New Roman" w:hAnsi="Times New Roman" w:cs="Times New Roman"/>
          <w:color w:val="000000" w:themeColor="text1"/>
          <w:spacing w:val="3"/>
          <w:sz w:val="26"/>
          <w:szCs w:val="26"/>
        </w:rPr>
        <w:t xml:space="preserve"> 2023 </w:t>
      </w:r>
      <w:proofErr w:type="spellStart"/>
      <w:r w:rsidRPr="007F63C5">
        <w:rPr>
          <w:rFonts w:ascii="Times New Roman" w:hAnsi="Times New Roman" w:cs="Times New Roman"/>
          <w:color w:val="000000" w:themeColor="text1"/>
          <w:spacing w:val="3"/>
          <w:sz w:val="26"/>
          <w:szCs w:val="26"/>
        </w:rPr>
        <w:t>và</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những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năm</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tới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Đại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học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Bách</w:t>
      </w:r>
      <w:proofErr w:type="spellEnd"/>
      <w:r w:rsidRPr="007F63C5">
        <w:rPr>
          <w:rFonts w:ascii="Times New Roman" w:hAnsi="Times New Roman" w:cs="Times New Roman"/>
          <w:color w:val="000000" w:themeColor="text1"/>
          <w:spacing w:val="3"/>
          <w:sz w:val="26"/>
          <w:szCs w:val="26"/>
        </w:rPr>
        <w:t xml:space="preserve"> khoa </w:t>
      </w:r>
      <w:proofErr w:type="spellStart"/>
      <w:r w:rsidRPr="007F63C5">
        <w:rPr>
          <w:rFonts w:ascii="Times New Roman" w:hAnsi="Times New Roman" w:cs="Times New Roman"/>
          <w:color w:val="000000" w:themeColor="text1"/>
          <w:spacing w:val="3"/>
          <w:sz w:val="26"/>
          <w:szCs w:val="26"/>
        </w:rPr>
        <w:t>Hà</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Nội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tổ</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chức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Hội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thảo</w:t>
      </w:r>
      <w:proofErr w:type="spellEnd"/>
      <w:r w:rsidRPr="007F63C5">
        <w:rPr>
          <w:rFonts w:ascii="Times New Roman" w:hAnsi="Times New Roman" w:cs="Times New Roman"/>
          <w:color w:val="000000" w:themeColor="text1"/>
          <w:spacing w:val="3"/>
          <w:sz w:val="26"/>
          <w:szCs w:val="26"/>
          <w:lang w:val="vi-VN"/>
        </w:rPr>
        <w:t xml:space="preserve"> </w:t>
      </w:r>
      <w:proofErr w:type="spellStart"/>
      <w:r w:rsidRPr="007F63C5">
        <w:rPr>
          <w:rFonts w:ascii="Times New Roman" w:hAnsi="Times New Roman" w:cs="Times New Roman"/>
          <w:color w:val="000000" w:themeColor="text1"/>
          <w:spacing w:val="3"/>
          <w:sz w:val="26"/>
          <w:szCs w:val="26"/>
          <w:lang w:val="vi-VN"/>
        </w:rPr>
        <w:t>về</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Kỳ</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thi</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Đánh</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giá</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tư</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duy</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thực</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hiện</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từ</w:t>
      </w:r>
      <w:proofErr w:type="spellEnd"/>
      <w:r w:rsidRPr="007F63C5">
        <w:rPr>
          <w:rFonts w:ascii="Times New Roman" w:hAnsi="Times New Roman" w:cs="Times New Roman"/>
          <w:b/>
          <w:bCs/>
          <w:color w:val="000000" w:themeColor="text1"/>
          <w:spacing w:val="3"/>
          <w:sz w:val="26"/>
          <w:szCs w:val="26"/>
        </w:rPr>
        <w:t xml:space="preserve"> </w:t>
      </w:r>
      <w:proofErr w:type="spellStart"/>
      <w:r w:rsidRPr="007F63C5">
        <w:rPr>
          <w:rFonts w:ascii="Times New Roman" w:hAnsi="Times New Roman" w:cs="Times New Roman"/>
          <w:b/>
          <w:bCs/>
          <w:color w:val="000000" w:themeColor="text1"/>
          <w:spacing w:val="3"/>
          <w:sz w:val="26"/>
          <w:szCs w:val="26"/>
        </w:rPr>
        <w:t>năm</w:t>
      </w:r>
      <w:proofErr w:type="spellEnd"/>
      <w:r w:rsidRPr="007F63C5">
        <w:rPr>
          <w:rFonts w:ascii="Times New Roman" w:hAnsi="Times New Roman" w:cs="Times New Roman"/>
          <w:b/>
          <w:bCs/>
          <w:color w:val="000000" w:themeColor="text1"/>
          <w:spacing w:val="3"/>
          <w:sz w:val="26"/>
          <w:szCs w:val="26"/>
        </w:rPr>
        <w:t xml:space="preserve"> 2023</w:t>
      </w:r>
      <w:r w:rsidRPr="007F63C5">
        <w:rPr>
          <w:rFonts w:ascii="Times New Roman" w:hAnsi="Times New Roman" w:cs="Times New Roman"/>
          <w:color w:val="000000" w:themeColor="text1"/>
          <w:spacing w:val="3"/>
          <w:sz w:val="26"/>
          <w:szCs w:val="26"/>
        </w:rPr>
        <w:t>”</w:t>
      </w:r>
      <w:r w:rsidRPr="007F63C5">
        <w:rPr>
          <w:rFonts w:ascii="Times New Roman" w:hAnsi="Times New Roman" w:cs="Times New Roman"/>
          <w:color w:val="000000" w:themeColor="text1"/>
          <w:spacing w:val="3"/>
          <w:sz w:val="26"/>
          <w:szCs w:val="26"/>
          <w:lang w:val="vi-VN"/>
        </w:rPr>
        <w:t>.</w:t>
      </w:r>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Thời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gian</w:t>
      </w:r>
      <w:proofErr w:type="spellEnd"/>
      <w:r w:rsidRPr="007F63C5">
        <w:rPr>
          <w:rFonts w:ascii="Times New Roman" w:hAnsi="Times New Roman" w:cs="Times New Roman"/>
          <w:color w:val="000000" w:themeColor="text1"/>
          <w:spacing w:val="3"/>
          <w:sz w:val="26"/>
          <w:szCs w:val="26"/>
          <w:lang w:val="vi-VN"/>
        </w:rPr>
        <w:t xml:space="preserve"> t</w:t>
      </w:r>
      <w:r w:rsidRPr="007F63C5">
        <w:rPr>
          <w:rFonts w:ascii="Times New Roman" w:hAnsi="Times New Roman" w:cs="Times New Roman"/>
          <w:color w:val="000000" w:themeColor="text1"/>
          <w:spacing w:val="3"/>
          <w:sz w:val="26"/>
          <w:szCs w:val="26"/>
        </w:rPr>
        <w:t xml:space="preserve">ừ 8h30 - 11h30, </w:t>
      </w:r>
      <w:proofErr w:type="spellStart"/>
      <w:r w:rsidR="004B7B92" w:rsidRPr="007F63C5">
        <w:rPr>
          <w:rFonts w:ascii="Times New Roman" w:hAnsi="Times New Roman" w:cs="Times New Roman"/>
          <w:color w:val="000000" w:themeColor="text1"/>
          <w:spacing w:val="3"/>
          <w:sz w:val="26"/>
          <w:szCs w:val="26"/>
        </w:rPr>
        <w:t>Thứ</w:t>
      </w:r>
      <w:proofErr w:type="spellEnd"/>
      <w:r w:rsidRPr="007F63C5">
        <w:rPr>
          <w:rFonts w:ascii="Times New Roman" w:hAnsi="Times New Roman" w:cs="Times New Roman"/>
          <w:color w:val="000000" w:themeColor="text1"/>
          <w:spacing w:val="3"/>
          <w:sz w:val="26"/>
          <w:szCs w:val="26"/>
        </w:rPr>
        <w:t xml:space="preserve"> 3 </w:t>
      </w:r>
      <w:proofErr w:type="spellStart"/>
      <w:r w:rsidRPr="007F63C5">
        <w:rPr>
          <w:rFonts w:ascii="Times New Roman" w:hAnsi="Times New Roman" w:cs="Times New Roman"/>
          <w:color w:val="000000" w:themeColor="text1"/>
          <w:spacing w:val="3"/>
          <w:sz w:val="26"/>
          <w:szCs w:val="26"/>
        </w:rPr>
        <w:t>ngày</w:t>
      </w:r>
      <w:proofErr w:type="spellEnd"/>
      <w:r w:rsidRPr="007F63C5">
        <w:rPr>
          <w:rFonts w:ascii="Times New Roman" w:hAnsi="Times New Roman" w:cs="Times New Roman"/>
          <w:color w:val="000000" w:themeColor="text1"/>
          <w:spacing w:val="3"/>
          <w:sz w:val="26"/>
          <w:szCs w:val="26"/>
        </w:rPr>
        <w:t xml:space="preserve"> 27/12/2022</w:t>
      </w:r>
      <w:r w:rsidRPr="007F63C5">
        <w:rPr>
          <w:rFonts w:ascii="Times New Roman" w:hAnsi="Times New Roman" w:cs="Times New Roman"/>
          <w:color w:val="000000" w:themeColor="text1"/>
          <w:spacing w:val="3"/>
          <w:sz w:val="26"/>
          <w:szCs w:val="26"/>
          <w:lang w:val="vi-VN"/>
        </w:rPr>
        <w:t xml:space="preserve"> </w:t>
      </w:r>
      <w:proofErr w:type="spellStart"/>
      <w:r w:rsidRPr="007F63C5">
        <w:rPr>
          <w:rFonts w:ascii="Times New Roman" w:hAnsi="Times New Roman" w:cs="Times New Roman"/>
          <w:color w:val="000000" w:themeColor="text1"/>
          <w:spacing w:val="3"/>
          <w:sz w:val="26"/>
          <w:szCs w:val="26"/>
          <w:lang w:val="vi-VN"/>
        </w:rPr>
        <w:t>tại</w:t>
      </w:r>
      <w:proofErr w:type="spellEnd"/>
      <w:r w:rsidRPr="007F63C5">
        <w:rPr>
          <w:rFonts w:ascii="Times New Roman" w:hAnsi="Times New Roman" w:cs="Times New Roman"/>
          <w:color w:val="000000" w:themeColor="text1"/>
          <w:spacing w:val="3"/>
          <w:sz w:val="26"/>
          <w:szCs w:val="26"/>
          <w:lang w:val="vi-VN"/>
        </w:rPr>
        <w:t xml:space="preserve"> </w:t>
      </w:r>
      <w:r w:rsidRPr="007F63C5">
        <w:rPr>
          <w:rFonts w:ascii="Times New Roman" w:hAnsi="Times New Roman" w:cs="Times New Roman"/>
          <w:color w:val="000000" w:themeColor="text1"/>
          <w:spacing w:val="3"/>
          <w:sz w:val="26"/>
          <w:szCs w:val="26"/>
        </w:rPr>
        <w:t>​</w:t>
      </w:r>
      <w:proofErr w:type="spellStart"/>
      <w:r w:rsidRPr="007F63C5">
        <w:rPr>
          <w:rFonts w:ascii="Times New Roman" w:hAnsi="Times New Roman" w:cs="Times New Roman"/>
          <w:color w:val="000000" w:themeColor="text1"/>
          <w:spacing w:val="3"/>
          <w:sz w:val="26"/>
          <w:szCs w:val="26"/>
        </w:rPr>
        <w:t>Phòng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Hội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thảo</w:t>
      </w:r>
      <w:proofErr w:type="spellEnd"/>
      <w:r w:rsidRPr="007F63C5">
        <w:rPr>
          <w:rFonts w:ascii="Times New Roman" w:hAnsi="Times New Roman" w:cs="Times New Roman"/>
          <w:color w:val="000000" w:themeColor="text1"/>
          <w:spacing w:val="3"/>
          <w:sz w:val="26"/>
          <w:szCs w:val="26"/>
        </w:rPr>
        <w:t xml:space="preserve"> C2, </w:t>
      </w:r>
      <w:proofErr w:type="spellStart"/>
      <w:r w:rsidRPr="007F63C5">
        <w:rPr>
          <w:rFonts w:ascii="Times New Roman" w:hAnsi="Times New Roman" w:cs="Times New Roman"/>
          <w:color w:val="000000" w:themeColor="text1"/>
          <w:spacing w:val="3"/>
          <w:sz w:val="26"/>
          <w:szCs w:val="26"/>
        </w:rPr>
        <w:t>Đại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học</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Bách</w:t>
      </w:r>
      <w:proofErr w:type="spellEnd"/>
      <w:r w:rsidRPr="007F63C5">
        <w:rPr>
          <w:rFonts w:ascii="Times New Roman" w:hAnsi="Times New Roman" w:cs="Times New Roman"/>
          <w:color w:val="000000" w:themeColor="text1"/>
          <w:spacing w:val="3"/>
          <w:sz w:val="26"/>
          <w:szCs w:val="26"/>
        </w:rPr>
        <w:t xml:space="preserve"> khoa </w:t>
      </w:r>
      <w:proofErr w:type="spellStart"/>
      <w:r w:rsidRPr="007F63C5">
        <w:rPr>
          <w:rFonts w:ascii="Times New Roman" w:hAnsi="Times New Roman" w:cs="Times New Roman"/>
          <w:color w:val="000000" w:themeColor="text1"/>
          <w:spacing w:val="3"/>
          <w:sz w:val="26"/>
          <w:szCs w:val="26"/>
        </w:rPr>
        <w:t>Hà</w:t>
      </w:r>
      <w:proofErr w:type="spellEnd"/>
      <w:r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Nội</w:t>
      </w:r>
      <w:proofErr w:type="spellEnd"/>
      <w:r w:rsidR="0043142D" w:rsidRPr="007F63C5">
        <w:rPr>
          <w:rFonts w:ascii="Times New Roman" w:hAnsi="Times New Roman" w:cs="Times New Roman"/>
          <w:color w:val="000000" w:themeColor="text1"/>
          <w:spacing w:val="3"/>
          <w:sz w:val="26"/>
          <w:szCs w:val="26"/>
          <w:lang w:val="vi-VN"/>
        </w:rPr>
        <w:t xml:space="preserve">, </w:t>
      </w:r>
      <w:r w:rsidRPr="007F63C5">
        <w:rPr>
          <w:rFonts w:ascii="Times New Roman" w:hAnsi="Times New Roman" w:cs="Times New Roman"/>
          <w:color w:val="000000" w:themeColor="text1"/>
          <w:spacing w:val="3"/>
          <w:sz w:val="26"/>
          <w:szCs w:val="26"/>
        </w:rPr>
        <w:t>​​</w:t>
      </w:r>
      <w:proofErr w:type="spellStart"/>
      <w:r w:rsidRPr="007F63C5">
        <w:rPr>
          <w:rFonts w:ascii="Times New Roman" w:hAnsi="Times New Roman" w:cs="Times New Roman"/>
          <w:color w:val="000000" w:themeColor="text1"/>
          <w:spacing w:val="3"/>
          <w:sz w:val="26"/>
          <w:szCs w:val="26"/>
        </w:rPr>
        <w:t>Số</w:t>
      </w:r>
      <w:proofErr w:type="spellEnd"/>
      <w:r w:rsidRPr="007F63C5">
        <w:rPr>
          <w:rFonts w:ascii="Times New Roman" w:hAnsi="Times New Roman" w:cs="Times New Roman"/>
          <w:color w:val="000000" w:themeColor="text1"/>
          <w:spacing w:val="3"/>
          <w:sz w:val="26"/>
          <w:szCs w:val="26"/>
        </w:rPr>
        <w:t xml:space="preserve"> 1 </w:t>
      </w:r>
      <w:proofErr w:type="spellStart"/>
      <w:r w:rsidRPr="007F63C5">
        <w:rPr>
          <w:rFonts w:ascii="Times New Roman" w:hAnsi="Times New Roman" w:cs="Times New Roman"/>
          <w:color w:val="000000" w:themeColor="text1"/>
          <w:spacing w:val="3"/>
          <w:sz w:val="26"/>
          <w:szCs w:val="26"/>
        </w:rPr>
        <w:t>Đại</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Cồ</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Việt</w:t>
      </w:r>
      <w:proofErr w:type="spellEnd"/>
      <w:r w:rsidRPr="007F63C5">
        <w:rPr>
          <w:rFonts w:ascii="Times New Roman" w:hAnsi="Times New Roman" w:cs="Times New Roman"/>
          <w:color w:val="000000" w:themeColor="text1"/>
          <w:spacing w:val="3"/>
          <w:sz w:val="26"/>
          <w:szCs w:val="26"/>
        </w:rPr>
        <w:t xml:space="preserve">, Hai </w:t>
      </w:r>
      <w:proofErr w:type="spellStart"/>
      <w:r w:rsidRPr="007F63C5">
        <w:rPr>
          <w:rFonts w:ascii="Times New Roman" w:hAnsi="Times New Roman" w:cs="Times New Roman"/>
          <w:color w:val="000000" w:themeColor="text1"/>
          <w:spacing w:val="3"/>
          <w:sz w:val="26"/>
          <w:szCs w:val="26"/>
        </w:rPr>
        <w:t>Bà</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Trưng</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Hà</w:t>
      </w:r>
      <w:proofErr w:type="spellEnd"/>
      <w:r w:rsidRPr="007F63C5">
        <w:rPr>
          <w:rFonts w:ascii="Times New Roman" w:hAnsi="Times New Roman" w:cs="Times New Roman"/>
          <w:color w:val="000000" w:themeColor="text1"/>
          <w:spacing w:val="3"/>
          <w:sz w:val="26"/>
          <w:szCs w:val="26"/>
        </w:rPr>
        <w:t xml:space="preserve"> </w:t>
      </w:r>
      <w:proofErr w:type="spellStart"/>
      <w:r w:rsidRPr="007F63C5">
        <w:rPr>
          <w:rFonts w:ascii="Times New Roman" w:hAnsi="Times New Roman" w:cs="Times New Roman"/>
          <w:color w:val="000000" w:themeColor="text1"/>
          <w:spacing w:val="3"/>
          <w:sz w:val="26"/>
          <w:szCs w:val="26"/>
        </w:rPr>
        <w:t>Nội</w:t>
      </w:r>
      <w:proofErr w:type="spellEnd"/>
      <w:r w:rsidRPr="007F63C5">
        <w:rPr>
          <w:rFonts w:ascii="Times New Roman" w:hAnsi="Times New Roman" w:cs="Times New Roman"/>
          <w:color w:val="000000" w:themeColor="text1"/>
          <w:spacing w:val="3"/>
          <w:sz w:val="26"/>
          <w:szCs w:val="26"/>
        </w:rPr>
        <w:t>.</w:t>
      </w:r>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Các</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thầy</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cô</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giáo</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945E84" w:rsidRPr="007F63C5">
        <w:rPr>
          <w:rFonts w:ascii="Times New Roman" w:hAnsi="Times New Roman" w:cs="Times New Roman"/>
          <w:color w:val="000000" w:themeColor="text1"/>
          <w:spacing w:val="3"/>
          <w:sz w:val="26"/>
          <w:szCs w:val="26"/>
        </w:rPr>
        <w:t>các</w:t>
      </w:r>
      <w:proofErr w:type="spellEnd"/>
      <w:r w:rsidR="00945E84" w:rsidRPr="007F63C5">
        <w:rPr>
          <w:rFonts w:ascii="Times New Roman" w:hAnsi="Times New Roman" w:cs="Times New Roman"/>
          <w:color w:val="000000" w:themeColor="text1"/>
          <w:spacing w:val="3"/>
          <w:sz w:val="26"/>
          <w:szCs w:val="26"/>
          <w:lang w:val="vi-VN"/>
        </w:rPr>
        <w:t xml:space="preserve"> </w:t>
      </w:r>
      <w:proofErr w:type="spellStart"/>
      <w:r w:rsidR="00945E84" w:rsidRPr="007F63C5">
        <w:rPr>
          <w:rFonts w:ascii="Times New Roman" w:hAnsi="Times New Roman" w:cs="Times New Roman"/>
          <w:color w:val="000000" w:themeColor="text1"/>
          <w:spacing w:val="3"/>
          <w:sz w:val="26"/>
          <w:szCs w:val="26"/>
          <w:lang w:val="vi-VN"/>
        </w:rPr>
        <w:t>bậc</w:t>
      </w:r>
      <w:proofErr w:type="spellEnd"/>
      <w:r w:rsidR="00945E84" w:rsidRPr="007F63C5">
        <w:rPr>
          <w:rFonts w:ascii="Times New Roman" w:hAnsi="Times New Roman" w:cs="Times New Roman"/>
          <w:color w:val="000000" w:themeColor="text1"/>
          <w:spacing w:val="3"/>
          <w:sz w:val="26"/>
          <w:szCs w:val="26"/>
          <w:lang w:val="vi-VN"/>
        </w:rPr>
        <w:t xml:space="preserve"> </w:t>
      </w:r>
      <w:proofErr w:type="spellStart"/>
      <w:r w:rsidR="0043142D" w:rsidRPr="007F63C5">
        <w:rPr>
          <w:rFonts w:ascii="Times New Roman" w:hAnsi="Times New Roman" w:cs="Times New Roman"/>
          <w:color w:val="000000" w:themeColor="text1"/>
          <w:spacing w:val="3"/>
          <w:sz w:val="26"/>
          <w:szCs w:val="26"/>
        </w:rPr>
        <w:t>phụ</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huynh</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và</w:t>
      </w:r>
      <w:proofErr w:type="spellEnd"/>
      <w:r w:rsidR="00945E84" w:rsidRPr="007F63C5">
        <w:rPr>
          <w:rFonts w:ascii="Times New Roman" w:hAnsi="Times New Roman" w:cs="Times New Roman"/>
          <w:color w:val="000000" w:themeColor="text1"/>
          <w:spacing w:val="3"/>
          <w:sz w:val="26"/>
          <w:szCs w:val="26"/>
          <w:lang w:val="vi-VN"/>
        </w:rPr>
        <w:t xml:space="preserve"> </w:t>
      </w:r>
      <w:proofErr w:type="spellStart"/>
      <w:r w:rsidR="00945E84" w:rsidRPr="007F63C5">
        <w:rPr>
          <w:rFonts w:ascii="Times New Roman" w:hAnsi="Times New Roman" w:cs="Times New Roman"/>
          <w:color w:val="000000" w:themeColor="text1"/>
          <w:spacing w:val="3"/>
          <w:sz w:val="26"/>
          <w:szCs w:val="26"/>
          <w:lang w:val="vi-VN"/>
        </w:rPr>
        <w:t>các</w:t>
      </w:r>
      <w:proofErr w:type="spellEnd"/>
      <w:r w:rsidR="00945E84" w:rsidRPr="007F63C5">
        <w:rPr>
          <w:rFonts w:ascii="Times New Roman" w:hAnsi="Times New Roman" w:cs="Times New Roman"/>
          <w:color w:val="000000" w:themeColor="text1"/>
          <w:spacing w:val="3"/>
          <w:sz w:val="26"/>
          <w:szCs w:val="26"/>
          <w:lang w:val="vi-VN"/>
        </w:rPr>
        <w:t xml:space="preserve"> em</w:t>
      </w:r>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học</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sinh</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quan</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tâm</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tới</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Hội</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thảo</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này</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có</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thể</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liên</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hệ</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theo</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đia</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chỉ</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Phòng</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Tuyển</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sinh</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Đại</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học</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Bách</w:t>
      </w:r>
      <w:proofErr w:type="spellEnd"/>
      <w:r w:rsidR="0043142D" w:rsidRPr="007F63C5">
        <w:rPr>
          <w:rFonts w:ascii="Times New Roman" w:hAnsi="Times New Roman" w:cs="Times New Roman"/>
          <w:color w:val="000000" w:themeColor="text1"/>
          <w:spacing w:val="3"/>
          <w:sz w:val="26"/>
          <w:szCs w:val="26"/>
        </w:rPr>
        <w:t xml:space="preserve"> khoa </w:t>
      </w:r>
      <w:proofErr w:type="spellStart"/>
      <w:r w:rsidR="0043142D" w:rsidRPr="007F63C5">
        <w:rPr>
          <w:rFonts w:ascii="Times New Roman" w:hAnsi="Times New Roman" w:cs="Times New Roman"/>
          <w:color w:val="000000" w:themeColor="text1"/>
          <w:spacing w:val="3"/>
          <w:sz w:val="26"/>
          <w:szCs w:val="26"/>
        </w:rPr>
        <w:t>Hà</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Nội</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Điện</w:t>
      </w:r>
      <w:proofErr w:type="spellEnd"/>
      <w:r w:rsidR="0043142D" w:rsidRPr="007F63C5">
        <w:rPr>
          <w:rFonts w:ascii="Times New Roman" w:hAnsi="Times New Roman" w:cs="Times New Roman"/>
          <w:color w:val="000000" w:themeColor="text1"/>
          <w:spacing w:val="3"/>
          <w:sz w:val="26"/>
          <w:szCs w:val="26"/>
        </w:rPr>
        <w:t xml:space="preserve"> </w:t>
      </w:r>
      <w:proofErr w:type="spellStart"/>
      <w:r w:rsidR="0043142D" w:rsidRPr="007F63C5">
        <w:rPr>
          <w:rFonts w:ascii="Times New Roman" w:hAnsi="Times New Roman" w:cs="Times New Roman"/>
          <w:color w:val="000000" w:themeColor="text1"/>
          <w:spacing w:val="3"/>
          <w:sz w:val="26"/>
          <w:szCs w:val="26"/>
        </w:rPr>
        <w:t>thoại</w:t>
      </w:r>
      <w:proofErr w:type="spellEnd"/>
      <w:r w:rsidR="0043142D" w:rsidRPr="007F63C5">
        <w:rPr>
          <w:rFonts w:ascii="Times New Roman" w:hAnsi="Times New Roman" w:cs="Times New Roman"/>
          <w:color w:val="000000" w:themeColor="text1"/>
          <w:spacing w:val="3"/>
          <w:sz w:val="26"/>
          <w:szCs w:val="26"/>
        </w:rPr>
        <w:t xml:space="preserve">: </w:t>
      </w:r>
      <w:r w:rsidR="006D323A" w:rsidRPr="007F63C5">
        <w:rPr>
          <w:rFonts w:ascii="Times New Roman" w:hAnsi="Times New Roman" w:cs="Times New Roman"/>
          <w:color w:val="000000" w:themeColor="text1"/>
          <w:spacing w:val="3"/>
          <w:sz w:val="26"/>
          <w:szCs w:val="26"/>
        </w:rPr>
        <w:t>0243</w:t>
      </w:r>
      <w:r w:rsidR="006D323A" w:rsidRPr="007F63C5">
        <w:rPr>
          <w:rFonts w:ascii="Times New Roman" w:hAnsi="Times New Roman" w:cs="Times New Roman"/>
          <w:color w:val="000000" w:themeColor="text1"/>
          <w:spacing w:val="3"/>
          <w:sz w:val="26"/>
          <w:szCs w:val="26"/>
          <w:lang w:val="vi-VN"/>
        </w:rPr>
        <w:t>.</w:t>
      </w:r>
      <w:r w:rsidR="006D323A" w:rsidRPr="007F63C5">
        <w:rPr>
          <w:rFonts w:ascii="Times New Roman" w:hAnsi="Times New Roman" w:cs="Times New Roman"/>
          <w:color w:val="000000" w:themeColor="text1"/>
          <w:spacing w:val="3"/>
          <w:sz w:val="26"/>
          <w:szCs w:val="26"/>
        </w:rPr>
        <w:t>868</w:t>
      </w:r>
      <w:r w:rsidR="006D323A" w:rsidRPr="007F63C5">
        <w:rPr>
          <w:rFonts w:ascii="Times New Roman" w:hAnsi="Times New Roman" w:cs="Times New Roman"/>
          <w:color w:val="000000" w:themeColor="text1"/>
          <w:spacing w:val="3"/>
          <w:sz w:val="26"/>
          <w:szCs w:val="26"/>
          <w:lang w:val="vi-VN"/>
        </w:rPr>
        <w:t>.</w:t>
      </w:r>
      <w:r w:rsidR="0043142D" w:rsidRPr="007F63C5">
        <w:rPr>
          <w:rFonts w:ascii="Times New Roman" w:hAnsi="Times New Roman" w:cs="Times New Roman"/>
          <w:color w:val="000000" w:themeColor="text1"/>
          <w:spacing w:val="3"/>
          <w:sz w:val="26"/>
          <w:szCs w:val="26"/>
        </w:rPr>
        <w:t>3408. Email: tuyensinh@hust.edu.vn</w:t>
      </w:r>
      <w:r w:rsidR="0043142D" w:rsidRPr="007F63C5">
        <w:rPr>
          <w:rFonts w:ascii="Times New Roman" w:hAnsi="Times New Roman" w:cs="Times New Roman"/>
          <w:color w:val="000000" w:themeColor="text1"/>
          <w:spacing w:val="3"/>
          <w:sz w:val="26"/>
          <w:szCs w:val="26"/>
          <w:lang w:val="vi-VN"/>
        </w:rPr>
        <w:t>.</w:t>
      </w:r>
      <w:r w:rsidR="0043142D" w:rsidRPr="007F63C5">
        <w:rPr>
          <w:rFonts w:ascii="Times New Roman" w:hAnsi="Times New Roman" w:cs="Times New Roman"/>
          <w:color w:val="000000" w:themeColor="text1"/>
          <w:spacing w:val="3"/>
          <w:sz w:val="26"/>
          <w:szCs w:val="26"/>
        </w:rPr>
        <w:t xml:space="preserve"> </w:t>
      </w:r>
    </w:p>
    <w:sectPr w:rsidR="00B36427" w:rsidRPr="007F63C5" w:rsidSect="007F63C5">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211"/>
    <w:multiLevelType w:val="hybridMultilevel"/>
    <w:tmpl w:val="B2EEF5C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8320B5C"/>
    <w:multiLevelType w:val="hybridMultilevel"/>
    <w:tmpl w:val="2EA83D3E"/>
    <w:lvl w:ilvl="0" w:tplc="9D7C17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D6040"/>
    <w:multiLevelType w:val="hybridMultilevel"/>
    <w:tmpl w:val="0EA2A6B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A2841E9"/>
    <w:multiLevelType w:val="hybridMultilevel"/>
    <w:tmpl w:val="AF224118"/>
    <w:lvl w:ilvl="0" w:tplc="BC4097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B4682"/>
    <w:multiLevelType w:val="hybridMultilevel"/>
    <w:tmpl w:val="1E286144"/>
    <w:lvl w:ilvl="0" w:tplc="D7962DCA">
      <w:numFmt w:val="bullet"/>
      <w:lvlText w:val="-"/>
      <w:lvlJc w:val="left"/>
      <w:pPr>
        <w:ind w:left="732" w:hanging="360"/>
      </w:pPr>
      <w:rPr>
        <w:rFonts w:ascii="Times New Roman" w:eastAsia="Times New Roman" w:hAnsi="Times New Roman" w:cs="Times New Roman"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5" w15:restartNumberingAfterBreak="0">
    <w:nsid w:val="21F55AB3"/>
    <w:multiLevelType w:val="hybridMultilevel"/>
    <w:tmpl w:val="710449EE"/>
    <w:lvl w:ilvl="0" w:tplc="BD84E8D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76B47DF"/>
    <w:multiLevelType w:val="hybridMultilevel"/>
    <w:tmpl w:val="578AB5C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6C34DAB"/>
    <w:multiLevelType w:val="hybridMultilevel"/>
    <w:tmpl w:val="EADC91D8"/>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CD31C1B"/>
    <w:multiLevelType w:val="hybridMultilevel"/>
    <w:tmpl w:val="46D243B8"/>
    <w:lvl w:ilvl="0" w:tplc="4A28302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6"/>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8A"/>
    <w:rsid w:val="0000054F"/>
    <w:rsid w:val="00006862"/>
    <w:rsid w:val="00020DA0"/>
    <w:rsid w:val="0004466C"/>
    <w:rsid w:val="0006068A"/>
    <w:rsid w:val="00073DB8"/>
    <w:rsid w:val="000936D8"/>
    <w:rsid w:val="00093FE1"/>
    <w:rsid w:val="000A254D"/>
    <w:rsid w:val="000A3FC5"/>
    <w:rsid w:val="000B5AFF"/>
    <w:rsid w:val="000B72FB"/>
    <w:rsid w:val="000E76EA"/>
    <w:rsid w:val="000F07A4"/>
    <w:rsid w:val="00116EFF"/>
    <w:rsid w:val="001263C4"/>
    <w:rsid w:val="00141275"/>
    <w:rsid w:val="001465CA"/>
    <w:rsid w:val="001552AD"/>
    <w:rsid w:val="0016117D"/>
    <w:rsid w:val="00170DFF"/>
    <w:rsid w:val="00187E06"/>
    <w:rsid w:val="001F1DB5"/>
    <w:rsid w:val="001F4224"/>
    <w:rsid w:val="00210A71"/>
    <w:rsid w:val="00251B6D"/>
    <w:rsid w:val="00251D91"/>
    <w:rsid w:val="0025221B"/>
    <w:rsid w:val="002801C4"/>
    <w:rsid w:val="00291469"/>
    <w:rsid w:val="002C5EB6"/>
    <w:rsid w:val="002F1441"/>
    <w:rsid w:val="0031296D"/>
    <w:rsid w:val="003517E2"/>
    <w:rsid w:val="00370F21"/>
    <w:rsid w:val="003815E1"/>
    <w:rsid w:val="003E6B4A"/>
    <w:rsid w:val="004077BF"/>
    <w:rsid w:val="004276C1"/>
    <w:rsid w:val="0043142D"/>
    <w:rsid w:val="004423FF"/>
    <w:rsid w:val="004519A8"/>
    <w:rsid w:val="00454060"/>
    <w:rsid w:val="00477239"/>
    <w:rsid w:val="004B7B92"/>
    <w:rsid w:val="004D07B8"/>
    <w:rsid w:val="00521EE9"/>
    <w:rsid w:val="00594F57"/>
    <w:rsid w:val="005B3BC6"/>
    <w:rsid w:val="005F206B"/>
    <w:rsid w:val="00614E00"/>
    <w:rsid w:val="006449C0"/>
    <w:rsid w:val="00653D87"/>
    <w:rsid w:val="006665F5"/>
    <w:rsid w:val="00692FCC"/>
    <w:rsid w:val="0069741D"/>
    <w:rsid w:val="006B06F4"/>
    <w:rsid w:val="006C433A"/>
    <w:rsid w:val="006D0AD5"/>
    <w:rsid w:val="006D323A"/>
    <w:rsid w:val="006E2E3A"/>
    <w:rsid w:val="007262C6"/>
    <w:rsid w:val="0072671B"/>
    <w:rsid w:val="00732685"/>
    <w:rsid w:val="00744D66"/>
    <w:rsid w:val="00755EE3"/>
    <w:rsid w:val="0075783B"/>
    <w:rsid w:val="00783230"/>
    <w:rsid w:val="007C22B0"/>
    <w:rsid w:val="007D198D"/>
    <w:rsid w:val="007E1734"/>
    <w:rsid w:val="007F63C5"/>
    <w:rsid w:val="00800787"/>
    <w:rsid w:val="00803054"/>
    <w:rsid w:val="00831DFC"/>
    <w:rsid w:val="00834C16"/>
    <w:rsid w:val="0083542E"/>
    <w:rsid w:val="00846A39"/>
    <w:rsid w:val="00871963"/>
    <w:rsid w:val="00887399"/>
    <w:rsid w:val="008B7505"/>
    <w:rsid w:val="008C244F"/>
    <w:rsid w:val="008D4DEA"/>
    <w:rsid w:val="008D7765"/>
    <w:rsid w:val="00906637"/>
    <w:rsid w:val="009448B9"/>
    <w:rsid w:val="00945E84"/>
    <w:rsid w:val="00971ACA"/>
    <w:rsid w:val="009739E7"/>
    <w:rsid w:val="00975BA8"/>
    <w:rsid w:val="0098042F"/>
    <w:rsid w:val="009B2275"/>
    <w:rsid w:val="009C2680"/>
    <w:rsid w:val="009D3EF2"/>
    <w:rsid w:val="009F6F58"/>
    <w:rsid w:val="009F7F02"/>
    <w:rsid w:val="00A10B54"/>
    <w:rsid w:val="00A2056A"/>
    <w:rsid w:val="00A526CC"/>
    <w:rsid w:val="00A8218D"/>
    <w:rsid w:val="00AA117E"/>
    <w:rsid w:val="00AC735C"/>
    <w:rsid w:val="00B3205F"/>
    <w:rsid w:val="00B36427"/>
    <w:rsid w:val="00B53D9D"/>
    <w:rsid w:val="00B60918"/>
    <w:rsid w:val="00B6615F"/>
    <w:rsid w:val="00BA6B77"/>
    <w:rsid w:val="00BC4E56"/>
    <w:rsid w:val="00BC6C88"/>
    <w:rsid w:val="00C17DC6"/>
    <w:rsid w:val="00C20B94"/>
    <w:rsid w:val="00C34013"/>
    <w:rsid w:val="00C37948"/>
    <w:rsid w:val="00C57531"/>
    <w:rsid w:val="00CC04C5"/>
    <w:rsid w:val="00CC4B1C"/>
    <w:rsid w:val="00CF34E5"/>
    <w:rsid w:val="00D173B5"/>
    <w:rsid w:val="00D42E19"/>
    <w:rsid w:val="00D42FF0"/>
    <w:rsid w:val="00D43714"/>
    <w:rsid w:val="00D56196"/>
    <w:rsid w:val="00D74E08"/>
    <w:rsid w:val="00D76417"/>
    <w:rsid w:val="00D936F7"/>
    <w:rsid w:val="00DE64E9"/>
    <w:rsid w:val="00DF4C8B"/>
    <w:rsid w:val="00E0769D"/>
    <w:rsid w:val="00E42364"/>
    <w:rsid w:val="00E67671"/>
    <w:rsid w:val="00E722FC"/>
    <w:rsid w:val="00EA79AE"/>
    <w:rsid w:val="00EC0C72"/>
    <w:rsid w:val="00EE56BE"/>
    <w:rsid w:val="00EF1138"/>
    <w:rsid w:val="00F04CFE"/>
    <w:rsid w:val="00F34A4F"/>
    <w:rsid w:val="00F45EAC"/>
    <w:rsid w:val="00F60607"/>
    <w:rsid w:val="00F734DE"/>
    <w:rsid w:val="00FB068F"/>
    <w:rsid w:val="00FC0563"/>
    <w:rsid w:val="00FD01F1"/>
    <w:rsid w:val="00FE0E0C"/>
    <w:rsid w:val="00FF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4205"/>
  <w15:chartTrackingRefBased/>
  <w15:docId w15:val="{F0510F24-1EC6-4E00-BD6E-65AD7145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68A"/>
    <w:pPr>
      <w:ind w:left="720"/>
      <w:contextualSpacing/>
    </w:pPr>
  </w:style>
  <w:style w:type="table" w:styleId="TableGrid">
    <w:name w:val="Table Grid"/>
    <w:basedOn w:val="TableNormal"/>
    <w:uiPriority w:val="59"/>
    <w:unhideWhenUsed/>
    <w:rsid w:val="0006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36427"/>
    <w:pPr>
      <w:spacing w:before="60" w:after="60" w:line="312" w:lineRule="auto"/>
      <w:ind w:firstLine="567"/>
      <w:jc w:val="both"/>
    </w:pPr>
    <w:rPr>
      <w:rFonts w:ascii=".VnTime" w:eastAsia="Times New Roman" w:hAnsi=".VnTime" w:cs="Times New Roman"/>
      <w:noProof/>
      <w:sz w:val="28"/>
      <w:szCs w:val="20"/>
    </w:rPr>
  </w:style>
  <w:style w:type="character" w:customStyle="1" w:styleId="BodyTextIndentChar">
    <w:name w:val="Body Text Indent Char"/>
    <w:basedOn w:val="DefaultParagraphFont"/>
    <w:link w:val="BodyTextIndent"/>
    <w:rsid w:val="00B36427"/>
    <w:rPr>
      <w:rFonts w:ascii=".VnTime" w:eastAsia="Times New Roman" w:hAnsi=".VnTime" w:cs="Times New Roman"/>
      <w:noProof/>
      <w:sz w:val="28"/>
      <w:szCs w:val="20"/>
    </w:rPr>
  </w:style>
  <w:style w:type="paragraph" w:styleId="NormalWeb">
    <w:name w:val="Normal (Web)"/>
    <w:basedOn w:val="Normal"/>
    <w:uiPriority w:val="99"/>
    <w:unhideWhenUsed/>
    <w:rsid w:val="00744D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44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E16B-00EA-4FC1-AEB1-16CCF87F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Trung Kien</dc:creator>
  <cp:keywords/>
  <dc:description/>
  <cp:lastModifiedBy>Vu Duy Hai</cp:lastModifiedBy>
  <cp:revision>10</cp:revision>
  <cp:lastPrinted>2022-12-05T09:46:00Z</cp:lastPrinted>
  <dcterms:created xsi:type="dcterms:W3CDTF">2022-12-16T05:03:00Z</dcterms:created>
  <dcterms:modified xsi:type="dcterms:W3CDTF">2022-12-23T01:08:00Z</dcterms:modified>
</cp:coreProperties>
</file>