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751"/>
        <w:tblW w:w="9779" w:type="dxa"/>
        <w:tblBorders>
          <w:bottom w:val="single" w:sz="4" w:space="0" w:color="auto"/>
        </w:tblBorders>
        <w:tblLayout w:type="fixed"/>
        <w:tblLook w:val="01E0" w:firstRow="1" w:lastRow="1" w:firstColumn="1" w:lastColumn="1" w:noHBand="0" w:noVBand="0"/>
      </w:tblPr>
      <w:tblGrid>
        <w:gridCol w:w="4126"/>
        <w:gridCol w:w="5653"/>
      </w:tblGrid>
      <w:tr w:rsidR="00A87971" w:rsidRPr="00C427B9" w:rsidTr="00765B4E">
        <w:trPr>
          <w:trHeight w:val="296"/>
        </w:trPr>
        <w:tc>
          <w:tcPr>
            <w:tcW w:w="4126" w:type="dxa"/>
            <w:hideMark/>
          </w:tcPr>
          <w:p w:rsidR="00A87971" w:rsidRPr="00A87971" w:rsidRDefault="00A87971" w:rsidP="00765B4E">
            <w:pPr>
              <w:tabs>
                <w:tab w:val="left" w:pos="525"/>
              </w:tabs>
              <w:autoSpaceDE w:val="0"/>
              <w:autoSpaceDN w:val="0"/>
              <w:adjustRightInd w:val="0"/>
              <w:spacing w:after="0"/>
              <w:jc w:val="center"/>
              <w:rPr>
                <w:rFonts w:ascii="Times New Roman" w:eastAsia="Calibri" w:hAnsi="Times New Roman" w:cs="Times New Roman"/>
                <w:b/>
                <w:sz w:val="25"/>
                <w:szCs w:val="25"/>
                <w:lang w:val="vi-VN"/>
              </w:rPr>
            </w:pPr>
            <w:r w:rsidRPr="00A87971">
              <w:rPr>
                <w:rFonts w:ascii="Times New Roman" w:eastAsia="Calibri" w:hAnsi="Times New Roman" w:cs="Times New Roman"/>
                <w:b/>
                <w:sz w:val="25"/>
                <w:szCs w:val="25"/>
                <w:lang w:val="vi-VN"/>
              </w:rPr>
              <w:t>TRƯỜNG THPT THƯỢNG CÁT</w:t>
            </w:r>
          </w:p>
          <w:p w:rsidR="00A87971" w:rsidRPr="00A87971" w:rsidRDefault="00A87971" w:rsidP="00765B4E">
            <w:pPr>
              <w:tabs>
                <w:tab w:val="left" w:pos="525"/>
              </w:tabs>
              <w:autoSpaceDE w:val="0"/>
              <w:autoSpaceDN w:val="0"/>
              <w:adjustRightInd w:val="0"/>
              <w:spacing w:after="0"/>
              <w:jc w:val="center"/>
              <w:rPr>
                <w:rFonts w:ascii="Times New Roman" w:eastAsia="Calibri" w:hAnsi="Times New Roman" w:cs="Times New Roman"/>
                <w:b/>
                <w:sz w:val="25"/>
                <w:szCs w:val="25"/>
                <w:lang w:val="vi-VN"/>
              </w:rPr>
            </w:pPr>
            <w:r w:rsidRPr="00A87971">
              <w:rPr>
                <w:rFonts w:ascii="Times New Roman" w:eastAsia="Calibri" w:hAnsi="Times New Roman" w:cs="Times New Roman"/>
                <w:b/>
                <w:sz w:val="25"/>
                <w:szCs w:val="25"/>
                <w:lang w:val="vi-VN"/>
              </w:rPr>
              <w:t>TỔ NGỮ VĂN</w:t>
            </w:r>
          </w:p>
        </w:tc>
        <w:tc>
          <w:tcPr>
            <w:tcW w:w="5653" w:type="dxa"/>
            <w:hideMark/>
          </w:tcPr>
          <w:p w:rsidR="00A87971" w:rsidRPr="00765B4E" w:rsidRDefault="00A87971" w:rsidP="00765B4E">
            <w:pPr>
              <w:tabs>
                <w:tab w:val="left" w:pos="525"/>
              </w:tabs>
              <w:autoSpaceDE w:val="0"/>
              <w:autoSpaceDN w:val="0"/>
              <w:adjustRightInd w:val="0"/>
              <w:spacing w:after="0"/>
              <w:jc w:val="center"/>
              <w:rPr>
                <w:rFonts w:ascii="Times New Roman" w:eastAsia="Calibri" w:hAnsi="Times New Roman" w:cs="Times New Roman"/>
                <w:b/>
                <w:sz w:val="26"/>
                <w:szCs w:val="26"/>
              </w:rPr>
            </w:pPr>
            <w:r w:rsidRPr="00A87971">
              <w:rPr>
                <w:rFonts w:ascii="Times New Roman" w:eastAsia="Calibri" w:hAnsi="Times New Roman" w:cs="Times New Roman"/>
                <w:b/>
                <w:sz w:val="25"/>
                <w:szCs w:val="25"/>
              </w:rPr>
              <w:t xml:space="preserve">               </w:t>
            </w:r>
            <w:r w:rsidRPr="00765B4E">
              <w:rPr>
                <w:rFonts w:ascii="Times New Roman" w:eastAsia="Calibri" w:hAnsi="Times New Roman" w:cs="Times New Roman"/>
                <w:b/>
                <w:sz w:val="26"/>
                <w:szCs w:val="26"/>
                <w:lang w:val="vi-VN"/>
              </w:rPr>
              <w:t xml:space="preserve">PHIẾU BÀI TẬP SỐ </w:t>
            </w:r>
            <w:r w:rsidR="00C70D49">
              <w:rPr>
                <w:rFonts w:ascii="Times New Roman" w:eastAsia="Calibri" w:hAnsi="Times New Roman" w:cs="Times New Roman"/>
                <w:b/>
                <w:sz w:val="26"/>
                <w:szCs w:val="26"/>
              </w:rPr>
              <w:t>3</w:t>
            </w:r>
            <w:r w:rsidRPr="00765B4E">
              <w:rPr>
                <w:rFonts w:ascii="Times New Roman" w:eastAsia="Calibri" w:hAnsi="Times New Roman" w:cs="Times New Roman"/>
                <w:b/>
                <w:sz w:val="26"/>
                <w:szCs w:val="26"/>
              </w:rPr>
              <w:t xml:space="preserve"> </w:t>
            </w:r>
          </w:p>
          <w:p w:rsidR="00A87971" w:rsidRPr="00A87971" w:rsidRDefault="00A87971" w:rsidP="00765B4E">
            <w:pPr>
              <w:tabs>
                <w:tab w:val="left" w:pos="525"/>
              </w:tabs>
              <w:autoSpaceDE w:val="0"/>
              <w:autoSpaceDN w:val="0"/>
              <w:adjustRightInd w:val="0"/>
              <w:spacing w:after="0"/>
              <w:jc w:val="center"/>
              <w:rPr>
                <w:rFonts w:ascii="Times New Roman" w:eastAsia="Calibri" w:hAnsi="Times New Roman" w:cs="Times New Roman"/>
                <w:b/>
                <w:sz w:val="25"/>
                <w:szCs w:val="25"/>
              </w:rPr>
            </w:pPr>
            <w:r w:rsidRPr="00A87971">
              <w:rPr>
                <w:rFonts w:ascii="Times New Roman" w:eastAsia="Calibri" w:hAnsi="Times New Roman" w:cs="Times New Roman"/>
                <w:b/>
                <w:sz w:val="25"/>
                <w:szCs w:val="25"/>
              </w:rPr>
              <w:t xml:space="preserve">           </w:t>
            </w:r>
            <w:r>
              <w:rPr>
                <w:rFonts w:ascii="Times New Roman" w:eastAsia="Calibri" w:hAnsi="Times New Roman" w:cs="Times New Roman"/>
                <w:b/>
                <w:sz w:val="25"/>
                <w:szCs w:val="25"/>
              </w:rPr>
              <w:t xml:space="preserve">     </w:t>
            </w:r>
            <w:r w:rsidRPr="00A87971">
              <w:rPr>
                <w:rFonts w:ascii="Times New Roman" w:eastAsia="Calibri" w:hAnsi="Times New Roman" w:cs="Times New Roman"/>
                <w:b/>
                <w:sz w:val="25"/>
                <w:szCs w:val="25"/>
                <w:lang w:val="vi-VN"/>
              </w:rPr>
              <w:t xml:space="preserve">MÔN: </w:t>
            </w:r>
            <w:r w:rsidRPr="00A87971">
              <w:rPr>
                <w:rFonts w:ascii="Times New Roman" w:eastAsia="Calibri" w:hAnsi="Times New Roman" w:cs="Times New Roman"/>
                <w:b/>
                <w:sz w:val="25"/>
                <w:szCs w:val="25"/>
              </w:rPr>
              <w:t>N</w:t>
            </w:r>
            <w:r w:rsidRPr="00A87971">
              <w:rPr>
                <w:rFonts w:ascii="Times New Roman" w:eastAsia="Calibri" w:hAnsi="Times New Roman" w:cs="Times New Roman"/>
                <w:b/>
                <w:sz w:val="25"/>
                <w:szCs w:val="25"/>
                <w:lang w:val="vi-VN"/>
              </w:rPr>
              <w:t>GỮ VĂN 1</w:t>
            </w:r>
            <w:r w:rsidRPr="00A87971">
              <w:rPr>
                <w:rFonts w:ascii="Times New Roman" w:eastAsia="Calibri" w:hAnsi="Times New Roman" w:cs="Times New Roman"/>
                <w:b/>
                <w:sz w:val="25"/>
                <w:szCs w:val="25"/>
              </w:rPr>
              <w:t>2</w:t>
            </w:r>
          </w:p>
        </w:tc>
      </w:tr>
      <w:tr w:rsidR="00A87971" w:rsidRPr="00C427B9" w:rsidTr="00765B4E">
        <w:trPr>
          <w:trHeight w:val="296"/>
        </w:trPr>
        <w:tc>
          <w:tcPr>
            <w:tcW w:w="4126" w:type="dxa"/>
          </w:tcPr>
          <w:p w:rsidR="00A87971" w:rsidRPr="00A87971" w:rsidRDefault="00A87971" w:rsidP="00765B4E">
            <w:pPr>
              <w:tabs>
                <w:tab w:val="left" w:pos="525"/>
              </w:tabs>
              <w:autoSpaceDE w:val="0"/>
              <w:autoSpaceDN w:val="0"/>
              <w:adjustRightInd w:val="0"/>
              <w:spacing w:after="0"/>
              <w:rPr>
                <w:rFonts w:ascii="Times New Roman" w:eastAsia="Calibri" w:hAnsi="Times New Roman" w:cs="Times New Roman"/>
                <w:sz w:val="26"/>
                <w:szCs w:val="26"/>
                <w:lang w:val="vi-VN"/>
              </w:rPr>
            </w:pPr>
          </w:p>
        </w:tc>
        <w:tc>
          <w:tcPr>
            <w:tcW w:w="5653" w:type="dxa"/>
          </w:tcPr>
          <w:p w:rsidR="00A87971" w:rsidRDefault="00A87971" w:rsidP="00765B4E">
            <w:pPr>
              <w:tabs>
                <w:tab w:val="left" w:pos="525"/>
              </w:tabs>
              <w:autoSpaceDE w:val="0"/>
              <w:autoSpaceDN w:val="0"/>
              <w:adjustRightInd w:val="0"/>
              <w:spacing w:after="0"/>
              <w:rPr>
                <w:rFonts w:ascii="Times New Roman" w:eastAsia="Calibri" w:hAnsi="Times New Roman" w:cs="Times New Roman"/>
                <w:b/>
                <w:sz w:val="26"/>
                <w:szCs w:val="26"/>
              </w:rPr>
            </w:pPr>
          </w:p>
        </w:tc>
      </w:tr>
    </w:tbl>
    <w:p w:rsidR="00EB380A" w:rsidRPr="00A87971" w:rsidRDefault="00EB380A" w:rsidP="00A87971">
      <w:pPr>
        <w:pStyle w:val="ListParagraph"/>
        <w:numPr>
          <w:ilvl w:val="0"/>
          <w:numId w:val="1"/>
        </w:numPr>
        <w:tabs>
          <w:tab w:val="left" w:pos="180"/>
        </w:tabs>
        <w:spacing w:after="0" w:line="240" w:lineRule="auto"/>
        <w:ind w:right="142"/>
        <w:jc w:val="both"/>
        <w:rPr>
          <w:rFonts w:ascii="Times New Roman" w:hAnsi="Times New Roman" w:cs="Times New Roman"/>
          <w:b/>
          <w:sz w:val="26"/>
          <w:szCs w:val="26"/>
        </w:rPr>
      </w:pPr>
      <w:r w:rsidRPr="00A87971">
        <w:rPr>
          <w:rFonts w:ascii="Times New Roman" w:hAnsi="Times New Roman" w:cs="Times New Roman"/>
          <w:b/>
          <w:sz w:val="26"/>
          <w:szCs w:val="26"/>
        </w:rPr>
        <w:t>ĐỌC HIỂ</w:t>
      </w:r>
      <w:r w:rsidR="00A87971">
        <w:rPr>
          <w:rFonts w:ascii="Times New Roman" w:hAnsi="Times New Roman" w:cs="Times New Roman"/>
          <w:b/>
          <w:sz w:val="26"/>
          <w:szCs w:val="26"/>
        </w:rPr>
        <w:t>U (</w:t>
      </w:r>
      <w:r w:rsidRPr="00A87971">
        <w:rPr>
          <w:rFonts w:ascii="Times New Roman" w:hAnsi="Times New Roman" w:cs="Times New Roman"/>
          <w:b/>
          <w:sz w:val="26"/>
          <w:szCs w:val="26"/>
        </w:rPr>
        <w:t>3,0 điể</w:t>
      </w:r>
      <w:r w:rsidR="00A87971">
        <w:rPr>
          <w:rFonts w:ascii="Times New Roman" w:hAnsi="Times New Roman" w:cs="Times New Roman"/>
          <w:b/>
          <w:sz w:val="26"/>
          <w:szCs w:val="26"/>
        </w:rPr>
        <w:t>m</w:t>
      </w:r>
      <w:r w:rsidRPr="00A87971">
        <w:rPr>
          <w:rFonts w:ascii="Times New Roman" w:hAnsi="Times New Roman" w:cs="Times New Roman"/>
          <w:b/>
          <w:sz w:val="26"/>
          <w:szCs w:val="26"/>
        </w:rPr>
        <w:t>)</w:t>
      </w:r>
    </w:p>
    <w:p w:rsidR="00EB380A" w:rsidRDefault="007715DB" w:rsidP="00A87971">
      <w:pPr>
        <w:spacing w:after="0"/>
        <w:ind w:left="-90" w:right="142"/>
        <w:jc w:val="both"/>
        <w:rPr>
          <w:rFonts w:ascii="Times New Roman" w:hAnsi="Times New Roman" w:cs="Times New Roman"/>
          <w:b/>
          <w:sz w:val="26"/>
          <w:szCs w:val="26"/>
        </w:rPr>
      </w:pPr>
      <w:r>
        <w:rPr>
          <w:rFonts w:ascii="Times New Roman" w:hAnsi="Times New Roman" w:cs="Times New Roman"/>
          <w:b/>
          <w:sz w:val="26"/>
          <w:szCs w:val="26"/>
        </w:rPr>
        <w:t xml:space="preserve">    </w:t>
      </w:r>
      <w:r w:rsidR="00EB380A" w:rsidRPr="001E16A7">
        <w:rPr>
          <w:rFonts w:ascii="Times New Roman" w:hAnsi="Times New Roman" w:cs="Times New Roman"/>
          <w:b/>
          <w:sz w:val="26"/>
          <w:szCs w:val="26"/>
        </w:rPr>
        <w:t xml:space="preserve">Đọc </w:t>
      </w:r>
      <w:r>
        <w:rPr>
          <w:rFonts w:ascii="Times New Roman" w:hAnsi="Times New Roman" w:cs="Times New Roman"/>
          <w:b/>
          <w:sz w:val="26"/>
          <w:szCs w:val="26"/>
        </w:rPr>
        <w:t>văn bản</w:t>
      </w:r>
      <w:r w:rsidR="00EB380A">
        <w:rPr>
          <w:rFonts w:ascii="Times New Roman" w:hAnsi="Times New Roman" w:cs="Times New Roman"/>
          <w:b/>
          <w:sz w:val="26"/>
          <w:szCs w:val="26"/>
        </w:rPr>
        <w:t>:</w:t>
      </w:r>
    </w:p>
    <w:p w:rsidR="007715DB" w:rsidRPr="007715DB" w:rsidRDefault="007715DB" w:rsidP="007715DB">
      <w:pPr>
        <w:shd w:val="clear" w:color="auto" w:fill="FFFFFF"/>
        <w:spacing w:after="0" w:line="240" w:lineRule="auto"/>
        <w:jc w:val="center"/>
        <w:rPr>
          <w:rFonts w:ascii="Times New Roman" w:eastAsia="Times New Roman" w:hAnsi="Times New Roman" w:cs="Times New Roman"/>
          <w:b/>
          <w:bCs/>
          <w:sz w:val="28"/>
          <w:szCs w:val="28"/>
        </w:rPr>
      </w:pPr>
      <w:r w:rsidRPr="007715DB">
        <w:rPr>
          <w:rFonts w:ascii="Times New Roman" w:eastAsia="Times New Roman" w:hAnsi="Times New Roman" w:cs="Times New Roman"/>
          <w:b/>
          <w:bCs/>
          <w:sz w:val="28"/>
          <w:szCs w:val="28"/>
        </w:rPr>
        <w:t>HAI BIỂN HỒ</w:t>
      </w:r>
    </w:p>
    <w:p w:rsidR="007715DB" w:rsidRPr="007715DB" w:rsidRDefault="007715DB" w:rsidP="007715DB">
      <w:pPr>
        <w:spacing w:after="0" w:line="240" w:lineRule="auto"/>
        <w:ind w:left="-90" w:right="-846"/>
        <w:jc w:val="both"/>
        <w:rPr>
          <w:rFonts w:ascii="Times New Roman" w:eastAsia="Times New Roman" w:hAnsi="Times New Roman" w:cs="Times New Roman"/>
          <w:i/>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Pr="007715DB">
        <w:rPr>
          <w:rFonts w:ascii="Times New Roman" w:eastAsia="Times New Roman" w:hAnsi="Times New Roman" w:cs="Times New Roman"/>
          <w:i/>
          <w:sz w:val="28"/>
          <w:szCs w:val="28"/>
          <w:shd w:val="clear" w:color="auto" w:fill="FFFFFF"/>
        </w:rPr>
        <w:t>Người ta bảo ở bên Palextin có hai biển hồ... Biển hồ thứ nhất gọi là biển Chết. Đúng như tên gọi, không có sự sống nào bên trong cũng như xung quanh biển hồ này. Nước trong hồ không có một loại cá nào có thể sống nổi mà người uống cũng bị bệnh. Không một ai muốn sống ở gần đó. Biển hồ thứ hai là Galilê. Đây là biển hồ thu hút khách du lịch nhiều nhất. Nước ở biển hồ lúc nào cũng trong xanh mát rượi, con người có thể uống được mà cá cũng có thể sống được. Nhà cửa được xây cất rất nhiều ở nơi đây. Vườn cây ở đây tốt tươi nhờ nguồn nước này...</w:t>
      </w:r>
    </w:p>
    <w:p w:rsidR="007715DB" w:rsidRPr="007715DB" w:rsidRDefault="007715DB" w:rsidP="007715DB">
      <w:pPr>
        <w:spacing w:after="0" w:line="240" w:lineRule="auto"/>
        <w:ind w:left="-90" w:right="-846"/>
        <w:jc w:val="both"/>
        <w:rPr>
          <w:rFonts w:ascii="Times New Roman" w:eastAsia="Times New Roman" w:hAnsi="Times New Roman" w:cs="Times New Roman"/>
          <w:i/>
          <w:sz w:val="28"/>
          <w:szCs w:val="28"/>
          <w:shd w:val="clear" w:color="auto" w:fill="FFFFFF"/>
        </w:rPr>
      </w:pPr>
      <w:r w:rsidRPr="007715DB">
        <w:rPr>
          <w:rFonts w:ascii="Times New Roman" w:eastAsia="Times New Roman" w:hAnsi="Times New Roman" w:cs="Times New Roman"/>
          <w:i/>
          <w:sz w:val="28"/>
          <w:szCs w:val="28"/>
          <w:shd w:val="clear" w:color="auto" w:fill="FFFFFF"/>
        </w:rPr>
        <w:t xml:space="preserve">     Nhưng điều kỳ lạ là cả hai biển hồ này đều được đón nhận nguồn nước từ sông Jordan. Nước sông Jordan chảy vào biển Chết. Biển chết đón nhận và giữ lại riêng cho mình mà không chia sẻ, nên nước trong biển Chết trở nên mặn chát. Biển hồ Galilê cũng đón nhận nguồn nước từ sông Jordan rồi từ đó mà tràn qua các các hồ nhỏ và sông lạch, nhờ vậy nước trong biển hồ này luôn sạch và mang lại sự sống cho cây cối, muôn thú và con người.</w:t>
      </w:r>
    </w:p>
    <w:p w:rsidR="007715DB" w:rsidRDefault="007715DB" w:rsidP="007715DB">
      <w:pPr>
        <w:spacing w:after="0" w:line="240" w:lineRule="auto"/>
        <w:ind w:left="-90" w:right="-846"/>
        <w:jc w:val="both"/>
        <w:rPr>
          <w:rFonts w:ascii="Times New Roman" w:eastAsia="Times New Roman" w:hAnsi="Times New Roman" w:cs="Times New Roman"/>
          <w:i/>
          <w:sz w:val="28"/>
          <w:szCs w:val="28"/>
          <w:shd w:val="clear" w:color="auto" w:fill="FFFFFF"/>
        </w:rPr>
      </w:pPr>
      <w:r w:rsidRPr="007715DB">
        <w:rPr>
          <w:rFonts w:ascii="Times New Roman" w:eastAsia="Times New Roman" w:hAnsi="Times New Roman" w:cs="Times New Roman"/>
          <w:i/>
          <w:sz w:val="28"/>
          <w:szCs w:val="28"/>
          <w:shd w:val="clear" w:color="auto" w:fill="FFFFFF"/>
        </w:rPr>
        <w:t xml:space="preserve">     Một định lý trong cuộc sống mà ai cũng đồng tình: Một ánh lửa chia sẻ là một ánh lửa lan tỏa. Một đồng tiền kinh doanh là một đồng tiền sinh lợi. Đôi môi có </w:t>
      </w:r>
      <w:r>
        <w:rPr>
          <w:rFonts w:ascii="Times New Roman" w:eastAsia="Times New Roman" w:hAnsi="Times New Roman" w:cs="Times New Roman"/>
          <w:i/>
          <w:sz w:val="28"/>
          <w:szCs w:val="28"/>
          <w:shd w:val="clear" w:color="auto" w:fill="FFFFFF"/>
        </w:rPr>
        <w:t>hé mở mới thu nhận được nụ cười</w:t>
      </w:r>
      <w:r w:rsidRPr="007715DB">
        <w:rPr>
          <w:rFonts w:ascii="Times New Roman" w:eastAsia="Times New Roman" w:hAnsi="Times New Roman" w:cs="Times New Roman"/>
          <w:i/>
          <w:sz w:val="28"/>
          <w:szCs w:val="28"/>
          <w:shd w:val="clear" w:color="auto" w:fill="FFFFFF"/>
        </w:rPr>
        <w:t>. Bàn tay có mở rộng trao ban, tâm hồn mới tràn ngập vui sướng.</w:t>
      </w:r>
      <w:r w:rsidRPr="007715DB">
        <w:rPr>
          <w:rFonts w:ascii="Times New Roman" w:eastAsia="Times New Roman" w:hAnsi="Times New Roman" w:cs="Times New Roman"/>
          <w:i/>
          <w:sz w:val="28"/>
          <w:szCs w:val="28"/>
          <w:shd w:val="clear" w:color="auto" w:fill="FFFFFF"/>
        </w:rPr>
        <w:br/>
      </w:r>
      <w:r>
        <w:rPr>
          <w:rFonts w:ascii="Times New Roman" w:eastAsia="Times New Roman" w:hAnsi="Times New Roman" w:cs="Times New Roman"/>
          <w:i/>
          <w:sz w:val="28"/>
          <w:szCs w:val="28"/>
          <w:shd w:val="clear" w:color="auto" w:fill="FFFFFF"/>
        </w:rPr>
        <w:t xml:space="preserve">       </w:t>
      </w:r>
      <w:r w:rsidRPr="007715DB">
        <w:rPr>
          <w:rFonts w:ascii="Times New Roman" w:eastAsia="Times New Roman" w:hAnsi="Times New Roman" w:cs="Times New Roman"/>
          <w:i/>
          <w:sz w:val="28"/>
          <w:szCs w:val="28"/>
          <w:shd w:val="clear" w:color="auto" w:fill="FFFFFF"/>
        </w:rPr>
        <w:t>Thật bất hạnh cho ai cả cuộc đời chỉ biết giữ cho riêng mình . "Sự sống" trong họ rồi cũng chết dần chế</w:t>
      </w:r>
      <w:r>
        <w:rPr>
          <w:rFonts w:ascii="Times New Roman" w:eastAsia="Times New Roman" w:hAnsi="Times New Roman" w:cs="Times New Roman"/>
          <w:i/>
          <w:sz w:val="28"/>
          <w:szCs w:val="28"/>
          <w:shd w:val="clear" w:color="auto" w:fill="FFFFFF"/>
        </w:rPr>
        <w:t>t mòn như nước trong lòng biển C</w:t>
      </w:r>
      <w:r w:rsidRPr="007715DB">
        <w:rPr>
          <w:rFonts w:ascii="Times New Roman" w:eastAsia="Times New Roman" w:hAnsi="Times New Roman" w:cs="Times New Roman"/>
          <w:i/>
          <w:sz w:val="28"/>
          <w:szCs w:val="28"/>
          <w:shd w:val="clear" w:color="auto" w:fill="FFFFFF"/>
        </w:rPr>
        <w:t>hết!</w:t>
      </w:r>
    </w:p>
    <w:p w:rsidR="00EB380A" w:rsidRDefault="00EB380A" w:rsidP="00B47E2A">
      <w:pPr>
        <w:spacing w:after="0" w:line="240" w:lineRule="auto"/>
        <w:ind w:left="-90" w:right="-846"/>
        <w:jc w:val="right"/>
        <w:rPr>
          <w:rFonts w:ascii="Times New Roman" w:hAnsi="Times New Roman" w:cs="Times New Roman"/>
          <w:sz w:val="26"/>
          <w:szCs w:val="26"/>
        </w:rPr>
      </w:pPr>
      <w:r w:rsidRPr="00797AE9">
        <w:rPr>
          <w:rFonts w:ascii="Times New Roman" w:hAnsi="Times New Roman" w:cs="Times New Roman"/>
          <w:sz w:val="26"/>
          <w:szCs w:val="26"/>
        </w:rPr>
        <w:t xml:space="preserve">(Theo </w:t>
      </w:r>
      <w:r w:rsidR="007715DB" w:rsidRPr="007715DB">
        <w:rPr>
          <w:rFonts w:ascii="Times New Roman" w:hAnsi="Times New Roman" w:cs="Times New Roman"/>
          <w:b/>
          <w:i/>
          <w:sz w:val="28"/>
          <w:szCs w:val="28"/>
        </w:rPr>
        <w:t>Quà tặng cuộc sống</w:t>
      </w:r>
      <w:r w:rsidR="007715DB">
        <w:rPr>
          <w:rFonts w:ascii="Times New Roman" w:hAnsi="Times New Roman" w:cs="Times New Roman"/>
          <w:i/>
          <w:sz w:val="26"/>
          <w:szCs w:val="26"/>
        </w:rPr>
        <w:t>)</w:t>
      </w:r>
    </w:p>
    <w:p w:rsidR="00EB380A" w:rsidRPr="000E5C09" w:rsidRDefault="007715DB" w:rsidP="00A87971">
      <w:pPr>
        <w:tabs>
          <w:tab w:val="left" w:pos="2240"/>
        </w:tabs>
        <w:spacing w:after="0"/>
        <w:ind w:left="-90" w:right="-720"/>
        <w:jc w:val="both"/>
        <w:rPr>
          <w:rFonts w:ascii="Times New Roman" w:hAnsi="Times New Roman" w:cs="Times New Roman"/>
          <w:sz w:val="28"/>
          <w:szCs w:val="28"/>
        </w:rPr>
      </w:pPr>
      <w:r w:rsidRPr="000E5C09">
        <w:rPr>
          <w:rFonts w:ascii="Times New Roman" w:hAnsi="Times New Roman" w:cs="Times New Roman"/>
          <w:sz w:val="28"/>
          <w:szCs w:val="28"/>
        </w:rPr>
        <w:t xml:space="preserve">      </w:t>
      </w:r>
      <w:r w:rsidR="00EB380A" w:rsidRPr="000E5C09">
        <w:rPr>
          <w:rFonts w:ascii="Times New Roman" w:hAnsi="Times New Roman" w:cs="Times New Roman"/>
          <w:sz w:val="28"/>
          <w:szCs w:val="28"/>
        </w:rPr>
        <w:t>Thực hiện các yêu cầu sau:</w:t>
      </w:r>
    </w:p>
    <w:p w:rsidR="00EB380A" w:rsidRPr="000E5C09" w:rsidRDefault="00EB380A" w:rsidP="00A87971">
      <w:pPr>
        <w:spacing w:after="0"/>
        <w:ind w:left="-90" w:right="-810"/>
        <w:jc w:val="both"/>
        <w:rPr>
          <w:rFonts w:ascii="Times New Roman" w:hAnsi="Times New Roman" w:cs="Times New Roman"/>
          <w:b/>
          <w:sz w:val="28"/>
          <w:szCs w:val="28"/>
        </w:rPr>
      </w:pPr>
      <w:r w:rsidRPr="000E5C09">
        <w:rPr>
          <w:rFonts w:ascii="Times New Roman" w:hAnsi="Times New Roman" w:cs="Times New Roman"/>
          <w:b/>
          <w:sz w:val="28"/>
          <w:szCs w:val="28"/>
        </w:rPr>
        <w:t xml:space="preserve">Câu 1. </w:t>
      </w:r>
      <w:r w:rsidRPr="000E5C09">
        <w:rPr>
          <w:rFonts w:ascii="Times New Roman" w:hAnsi="Times New Roman" w:cs="Times New Roman"/>
          <w:i/>
          <w:sz w:val="28"/>
          <w:szCs w:val="28"/>
        </w:rPr>
        <w:t>(0.5 điểm)</w:t>
      </w:r>
      <w:r w:rsidRPr="000E5C09">
        <w:rPr>
          <w:rFonts w:ascii="Times New Roman" w:hAnsi="Times New Roman" w:cs="Times New Roman"/>
          <w:b/>
          <w:sz w:val="28"/>
          <w:szCs w:val="28"/>
        </w:rPr>
        <w:t xml:space="preserve"> </w:t>
      </w:r>
      <w:r w:rsidR="007715DB" w:rsidRPr="000E5C09">
        <w:rPr>
          <w:rFonts w:ascii="Times New Roman" w:hAnsi="Times New Roman" w:cs="Times New Roman"/>
          <w:sz w:val="28"/>
          <w:szCs w:val="28"/>
        </w:rPr>
        <w:t>Xác định phương thức biểu đạt chính được sử dụng trong văn bản</w:t>
      </w:r>
      <w:r w:rsidRPr="000E5C09">
        <w:rPr>
          <w:rFonts w:ascii="Times New Roman" w:hAnsi="Times New Roman" w:cs="Times New Roman"/>
          <w:sz w:val="28"/>
          <w:szCs w:val="28"/>
        </w:rPr>
        <w:t>?</w:t>
      </w:r>
    </w:p>
    <w:p w:rsidR="00EB380A" w:rsidRPr="000E5C09" w:rsidRDefault="000E5C09" w:rsidP="00A87971">
      <w:pPr>
        <w:spacing w:after="0"/>
        <w:ind w:left="-90" w:right="-810"/>
        <w:jc w:val="both"/>
        <w:rPr>
          <w:rFonts w:ascii="Times New Roman" w:hAnsi="Times New Roman" w:cs="Times New Roman"/>
          <w:i/>
          <w:sz w:val="28"/>
          <w:szCs w:val="28"/>
        </w:rPr>
      </w:pPr>
      <w:r w:rsidRPr="000E5C09">
        <w:rPr>
          <w:rFonts w:ascii="Times New Roman" w:hAnsi="Times New Roman" w:cs="Times New Roman"/>
          <w:b/>
          <w:sz w:val="28"/>
          <w:szCs w:val="28"/>
        </w:rPr>
        <w:t>Câu 2</w:t>
      </w:r>
      <w:r w:rsidR="00EB380A" w:rsidRPr="000E5C09">
        <w:rPr>
          <w:rFonts w:ascii="Times New Roman" w:hAnsi="Times New Roman" w:cs="Times New Roman"/>
          <w:b/>
          <w:sz w:val="28"/>
          <w:szCs w:val="28"/>
        </w:rPr>
        <w:t xml:space="preserve">. </w:t>
      </w:r>
      <w:r w:rsidR="00EB380A" w:rsidRPr="000E5C09">
        <w:rPr>
          <w:rFonts w:ascii="Times New Roman" w:hAnsi="Times New Roman" w:cs="Times New Roman"/>
          <w:i/>
          <w:sz w:val="28"/>
          <w:szCs w:val="28"/>
        </w:rPr>
        <w:t>(1 điểm)</w:t>
      </w:r>
      <w:r w:rsidR="00EB380A" w:rsidRPr="000E5C09">
        <w:rPr>
          <w:rFonts w:ascii="Times New Roman" w:hAnsi="Times New Roman" w:cs="Times New Roman"/>
          <w:b/>
          <w:sz w:val="28"/>
          <w:szCs w:val="28"/>
        </w:rPr>
        <w:t xml:space="preserve"> </w:t>
      </w:r>
      <w:r w:rsidR="00EB380A" w:rsidRPr="000E5C09">
        <w:rPr>
          <w:rFonts w:ascii="Times New Roman" w:hAnsi="Times New Roman" w:cs="Times New Roman"/>
          <w:sz w:val="28"/>
          <w:szCs w:val="28"/>
        </w:rPr>
        <w:t>Chỉ ra và cho biết tác dụng của biện pháp tu từ</w:t>
      </w:r>
      <w:r w:rsidR="007715DB" w:rsidRPr="000E5C09">
        <w:rPr>
          <w:rFonts w:ascii="Times New Roman" w:hAnsi="Times New Roman" w:cs="Times New Roman"/>
          <w:sz w:val="28"/>
          <w:szCs w:val="28"/>
        </w:rPr>
        <w:t xml:space="preserve"> trong đoạn</w:t>
      </w:r>
      <w:r w:rsidR="00EB380A" w:rsidRPr="000E5C09">
        <w:rPr>
          <w:rFonts w:ascii="Times New Roman" w:hAnsi="Times New Roman" w:cs="Times New Roman"/>
          <w:sz w:val="28"/>
          <w:szCs w:val="28"/>
        </w:rPr>
        <w:t xml:space="preserve"> văn: </w:t>
      </w:r>
      <w:r w:rsidR="00EB380A" w:rsidRPr="000E5C09">
        <w:rPr>
          <w:rFonts w:ascii="Times New Roman" w:hAnsi="Times New Roman" w:cs="Times New Roman"/>
          <w:i/>
          <w:sz w:val="28"/>
          <w:szCs w:val="28"/>
        </w:rPr>
        <w:t>“</w:t>
      </w:r>
      <w:r w:rsidR="007715DB" w:rsidRPr="000E5C09">
        <w:rPr>
          <w:rFonts w:ascii="Times New Roman" w:eastAsia="Times New Roman" w:hAnsi="Times New Roman" w:cs="Times New Roman"/>
          <w:i/>
          <w:sz w:val="28"/>
          <w:szCs w:val="28"/>
          <w:shd w:val="clear" w:color="auto" w:fill="FFFFFF"/>
        </w:rPr>
        <w:t>Một ánh lửa chia sẻ là một ánh lửa lan tỏa. Một đồng tiền kinh doanh là một đồng tiền sinh lợi. Đôi môi có hé mở mới thu nhận được nụ cười. Bàn tay có mở rộng trao ban, tâm hồn mới tràn ngập vui sướng</w:t>
      </w:r>
      <w:r w:rsidR="00EB380A" w:rsidRPr="000E5C09">
        <w:rPr>
          <w:rFonts w:ascii="Times New Roman" w:hAnsi="Times New Roman" w:cs="Times New Roman"/>
          <w:i/>
          <w:sz w:val="28"/>
          <w:szCs w:val="28"/>
        </w:rPr>
        <w:t>”</w:t>
      </w:r>
    </w:p>
    <w:p w:rsidR="000E5C09" w:rsidRPr="000E5C09" w:rsidRDefault="000E5C09" w:rsidP="000E5C09">
      <w:pPr>
        <w:spacing w:after="0"/>
        <w:ind w:left="-90" w:right="-810"/>
        <w:jc w:val="both"/>
        <w:rPr>
          <w:rFonts w:ascii="Times New Roman" w:hAnsi="Times New Roman" w:cs="Times New Roman"/>
          <w:sz w:val="28"/>
          <w:szCs w:val="28"/>
        </w:rPr>
      </w:pPr>
      <w:r w:rsidRPr="000E5C09">
        <w:rPr>
          <w:rFonts w:ascii="Times New Roman" w:hAnsi="Times New Roman" w:cs="Times New Roman"/>
          <w:b/>
          <w:sz w:val="28"/>
          <w:szCs w:val="28"/>
        </w:rPr>
        <w:t xml:space="preserve">Câu 3. </w:t>
      </w:r>
      <w:r w:rsidRPr="000E5C09">
        <w:rPr>
          <w:rFonts w:ascii="Times New Roman" w:hAnsi="Times New Roman" w:cs="Times New Roman"/>
          <w:i/>
          <w:sz w:val="28"/>
          <w:szCs w:val="28"/>
        </w:rPr>
        <w:t>(1 điểm)</w:t>
      </w:r>
      <w:r w:rsidRPr="000E5C09">
        <w:rPr>
          <w:rFonts w:ascii="Times New Roman" w:hAnsi="Times New Roman" w:cs="Times New Roman"/>
          <w:b/>
          <w:sz w:val="28"/>
          <w:szCs w:val="28"/>
        </w:rPr>
        <w:t xml:space="preserve"> </w:t>
      </w:r>
      <w:r w:rsidRPr="000E5C09">
        <w:rPr>
          <w:rFonts w:ascii="Times New Roman" w:hAnsi="Times New Roman" w:cs="Times New Roman"/>
          <w:sz w:val="28"/>
          <w:szCs w:val="28"/>
        </w:rPr>
        <w:t>Câu chuyện gợi nhắc đến truyền thống gì của dân tộc ta. Chép lại 1 câu ca dao (hoặc tục ngữ) nói về truyền thống ây.</w:t>
      </w:r>
    </w:p>
    <w:p w:rsidR="000E5C09" w:rsidRPr="000E5C09" w:rsidRDefault="00EB380A" w:rsidP="00A87971">
      <w:pPr>
        <w:spacing w:after="0"/>
        <w:ind w:left="-90" w:right="-720"/>
        <w:jc w:val="both"/>
        <w:rPr>
          <w:rFonts w:ascii="Times New Roman" w:hAnsi="Times New Roman" w:cs="Times New Roman"/>
          <w:sz w:val="28"/>
          <w:szCs w:val="28"/>
        </w:rPr>
      </w:pPr>
      <w:r w:rsidRPr="000E5C09">
        <w:rPr>
          <w:rFonts w:ascii="Times New Roman" w:hAnsi="Times New Roman" w:cs="Times New Roman"/>
          <w:b/>
          <w:sz w:val="28"/>
          <w:szCs w:val="28"/>
        </w:rPr>
        <w:t xml:space="preserve">Câu 4. </w:t>
      </w:r>
      <w:r w:rsidR="000E5C09" w:rsidRPr="000E5C09">
        <w:rPr>
          <w:rFonts w:ascii="Times New Roman" w:hAnsi="Times New Roman" w:cs="Times New Roman"/>
          <w:i/>
          <w:sz w:val="28"/>
          <w:szCs w:val="28"/>
        </w:rPr>
        <w:t>(0,5</w:t>
      </w:r>
      <w:r w:rsidRPr="000E5C09">
        <w:rPr>
          <w:rFonts w:ascii="Times New Roman" w:hAnsi="Times New Roman" w:cs="Times New Roman"/>
          <w:i/>
          <w:sz w:val="28"/>
          <w:szCs w:val="28"/>
        </w:rPr>
        <w:t xml:space="preserve"> điểm)</w:t>
      </w:r>
      <w:r w:rsidR="00B47E2A">
        <w:rPr>
          <w:rFonts w:ascii="Times New Roman" w:hAnsi="Times New Roman" w:cs="Times New Roman"/>
          <w:b/>
          <w:sz w:val="28"/>
          <w:szCs w:val="28"/>
        </w:rPr>
        <w:t xml:space="preserve"> </w:t>
      </w:r>
      <w:r w:rsidR="00B47E2A" w:rsidRPr="00B47E2A">
        <w:rPr>
          <w:rFonts w:ascii="Times New Roman" w:hAnsi="Times New Roman" w:cs="Times New Roman"/>
          <w:sz w:val="28"/>
          <w:szCs w:val="28"/>
        </w:rPr>
        <w:t>Văn bản trên gửi gắm thông</w:t>
      </w:r>
      <w:r w:rsidRPr="00B47E2A">
        <w:rPr>
          <w:rFonts w:ascii="Times New Roman" w:hAnsi="Times New Roman" w:cs="Times New Roman"/>
          <w:sz w:val="28"/>
          <w:szCs w:val="28"/>
        </w:rPr>
        <w:t xml:space="preserve"> </w:t>
      </w:r>
      <w:r w:rsidR="000E5C09" w:rsidRPr="00B47E2A">
        <w:rPr>
          <w:rFonts w:ascii="Times New Roman" w:hAnsi="Times New Roman" w:cs="Times New Roman"/>
          <w:sz w:val="28"/>
          <w:szCs w:val="28"/>
        </w:rPr>
        <w:t xml:space="preserve">điệp </w:t>
      </w:r>
      <w:r w:rsidR="00B47E2A" w:rsidRPr="00B47E2A">
        <w:rPr>
          <w:rFonts w:ascii="Times New Roman" w:hAnsi="Times New Roman" w:cs="Times New Roman"/>
          <w:sz w:val="28"/>
          <w:szCs w:val="28"/>
        </w:rPr>
        <w:t>gì?</w:t>
      </w:r>
    </w:p>
    <w:p w:rsidR="00EB380A" w:rsidRPr="000E5C09" w:rsidRDefault="00EB380A" w:rsidP="00A87971">
      <w:pPr>
        <w:spacing w:after="0"/>
        <w:ind w:left="-90" w:right="-720"/>
        <w:jc w:val="both"/>
        <w:rPr>
          <w:rFonts w:ascii="Times New Roman" w:hAnsi="Times New Roman" w:cs="Times New Roman"/>
          <w:b/>
          <w:sz w:val="28"/>
          <w:szCs w:val="28"/>
        </w:rPr>
      </w:pPr>
      <w:r w:rsidRPr="000E5C09">
        <w:rPr>
          <w:rFonts w:ascii="Times New Roman" w:hAnsi="Times New Roman" w:cs="Times New Roman"/>
          <w:b/>
          <w:sz w:val="28"/>
          <w:szCs w:val="28"/>
        </w:rPr>
        <w:t>II. LÀM VĂN (7,0 điểm)</w:t>
      </w:r>
    </w:p>
    <w:p w:rsidR="000E5C09" w:rsidRDefault="000E5C09" w:rsidP="00A87971">
      <w:pPr>
        <w:spacing w:after="0"/>
        <w:ind w:left="-90" w:right="-846"/>
        <w:jc w:val="both"/>
        <w:rPr>
          <w:rFonts w:ascii="Times New Roman" w:hAnsi="Times New Roman" w:cs="Times New Roman"/>
          <w:b/>
          <w:sz w:val="28"/>
          <w:szCs w:val="28"/>
        </w:rPr>
      </w:pPr>
      <w:r w:rsidRPr="000E5C09">
        <w:rPr>
          <w:rFonts w:ascii="Times New Roman" w:hAnsi="Times New Roman" w:cs="Times New Roman"/>
          <w:sz w:val="28"/>
          <w:szCs w:val="28"/>
        </w:rPr>
        <w:t xml:space="preserve">      Cảm nhận của anh/chị về</w:t>
      </w:r>
      <w:r w:rsidR="00B47E2A">
        <w:rPr>
          <w:rFonts w:ascii="Times New Roman" w:hAnsi="Times New Roman" w:cs="Times New Roman"/>
          <w:sz w:val="28"/>
          <w:szCs w:val="28"/>
        </w:rPr>
        <w:t xml:space="preserve"> tình huống truyện trong truyện ngắn </w:t>
      </w:r>
      <w:r w:rsidR="00B47E2A" w:rsidRPr="00B47E2A">
        <w:rPr>
          <w:rFonts w:ascii="Times New Roman" w:hAnsi="Times New Roman" w:cs="Times New Roman"/>
          <w:b/>
          <w:i/>
          <w:sz w:val="28"/>
          <w:szCs w:val="28"/>
        </w:rPr>
        <w:t>“Vợ nhặt</w:t>
      </w:r>
      <w:r w:rsidRPr="00B47E2A">
        <w:rPr>
          <w:rFonts w:ascii="Times New Roman" w:hAnsi="Times New Roman" w:cs="Times New Roman"/>
          <w:b/>
          <w:i/>
          <w:sz w:val="28"/>
          <w:szCs w:val="28"/>
        </w:rPr>
        <w:t>”</w:t>
      </w:r>
      <w:r w:rsidRPr="000E5C09">
        <w:rPr>
          <w:rFonts w:ascii="Times New Roman" w:hAnsi="Times New Roman" w:cs="Times New Roman"/>
          <w:sz w:val="28"/>
          <w:szCs w:val="28"/>
        </w:rPr>
        <w:t xml:space="preserve"> của </w:t>
      </w:r>
      <w:r w:rsidR="00B47E2A">
        <w:rPr>
          <w:rFonts w:ascii="Times New Roman" w:hAnsi="Times New Roman" w:cs="Times New Roman"/>
          <w:b/>
          <w:sz w:val="28"/>
          <w:szCs w:val="28"/>
        </w:rPr>
        <w:t>Kim Lân</w:t>
      </w:r>
      <w:r w:rsidRPr="000E5C09">
        <w:rPr>
          <w:rFonts w:ascii="Times New Roman" w:hAnsi="Times New Roman" w:cs="Times New Roman"/>
          <w:b/>
          <w:sz w:val="28"/>
          <w:szCs w:val="28"/>
        </w:rPr>
        <w:t>.</w:t>
      </w:r>
    </w:p>
    <w:p w:rsidR="00365222" w:rsidRPr="000E5C09" w:rsidRDefault="00365222" w:rsidP="00365222">
      <w:pPr>
        <w:spacing w:after="0"/>
        <w:ind w:left="630" w:right="-846" w:firstLine="810"/>
        <w:jc w:val="both"/>
        <w:rPr>
          <w:rFonts w:ascii="Times New Roman" w:hAnsi="Times New Roman" w:cs="Times New Roman"/>
          <w:b/>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w:t>
      </w:r>
      <w:r w:rsidRPr="00365222">
        <w:rPr>
          <w:rFonts w:ascii="Times New Roman" w:hAnsi="Times New Roman" w:cs="Times New Roman"/>
          <w:b/>
          <w:sz w:val="28"/>
          <w:szCs w:val="28"/>
        </w:rPr>
        <w:t>Vợ nhặt</w:t>
      </w:r>
      <w:r>
        <w:rPr>
          <w:rFonts w:ascii="Times New Roman" w:hAnsi="Times New Roman" w:cs="Times New Roman"/>
          <w:sz w:val="28"/>
          <w:szCs w:val="28"/>
        </w:rPr>
        <w:t xml:space="preserve"> - Kim Lân, sách giáo khoa Ngữ văn 12 tập 2 NXB Giáo dục)</w:t>
      </w:r>
    </w:p>
    <w:sectPr w:rsidR="00365222" w:rsidRPr="000E5C09" w:rsidSect="00765B4E">
      <w:pgSz w:w="12240" w:h="15840"/>
      <w:pgMar w:top="1350" w:right="207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B321B"/>
    <w:multiLevelType w:val="hybridMultilevel"/>
    <w:tmpl w:val="73920380"/>
    <w:lvl w:ilvl="0" w:tplc="54DCFF22">
      <w:start w:val="1"/>
      <w:numFmt w:val="upp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0A"/>
    <w:rsid w:val="000E5C09"/>
    <w:rsid w:val="00365222"/>
    <w:rsid w:val="004F3E80"/>
    <w:rsid w:val="00765B4E"/>
    <w:rsid w:val="007715DB"/>
    <w:rsid w:val="00922D13"/>
    <w:rsid w:val="00A87971"/>
    <w:rsid w:val="00B47E2A"/>
    <w:rsid w:val="00B8695D"/>
    <w:rsid w:val="00C70D49"/>
    <w:rsid w:val="00EB380A"/>
    <w:rsid w:val="00F5426E"/>
    <w:rsid w:val="00FD1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1FA64"/>
  <w15:docId w15:val="{E3D27F0F-DF05-4578-AE1C-9F2AF709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80A"/>
    <w:pPr>
      <w:ind w:left="720"/>
      <w:contextualSpacing/>
    </w:pPr>
  </w:style>
  <w:style w:type="table" w:styleId="TableGrid">
    <w:name w:val="Table Grid"/>
    <w:basedOn w:val="TableNormal"/>
    <w:uiPriority w:val="59"/>
    <w:rsid w:val="00765B4E"/>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614975">
      <w:bodyDiv w:val="1"/>
      <w:marLeft w:val="0"/>
      <w:marRight w:val="0"/>
      <w:marTop w:val="0"/>
      <w:marBottom w:val="0"/>
      <w:divBdr>
        <w:top w:val="none" w:sz="0" w:space="0" w:color="auto"/>
        <w:left w:val="none" w:sz="0" w:space="0" w:color="auto"/>
        <w:bottom w:val="none" w:sz="0" w:space="0" w:color="auto"/>
        <w:right w:val="none" w:sz="0" w:space="0" w:color="auto"/>
      </w:divBdr>
    </w:div>
    <w:div w:id="125385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HEXA Co.,ltd</dc:creator>
  <cp:lastModifiedBy>Thu Hang Nguyen</cp:lastModifiedBy>
  <cp:revision>2</cp:revision>
  <dcterms:created xsi:type="dcterms:W3CDTF">2021-02-26T23:38:00Z</dcterms:created>
  <dcterms:modified xsi:type="dcterms:W3CDTF">2021-02-26T23:38:00Z</dcterms:modified>
</cp:coreProperties>
</file>