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8BA9B" w14:textId="413C02F5" w:rsidR="006C7EC6" w:rsidRPr="00CC4C3B" w:rsidRDefault="00C3211D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  <w:color w:val="000000" w:themeColor="text1"/>
          <w:szCs w:val="24"/>
        </w:rPr>
      </w:pPr>
      <w:r w:rsidRPr="00CC4C3B"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5F75" wp14:editId="36A919EB">
                <wp:simplePos x="0" y="0"/>
                <wp:positionH relativeFrom="column">
                  <wp:posOffset>-29845</wp:posOffset>
                </wp:positionH>
                <wp:positionV relativeFrom="paragraph">
                  <wp:posOffset>50165</wp:posOffset>
                </wp:positionV>
                <wp:extent cx="6507480" cy="590550"/>
                <wp:effectExtent l="0" t="0" r="26670" b="1905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64CCC" w14:textId="16167EFD" w:rsidR="00536FEF" w:rsidRDefault="006C7EC6" w:rsidP="00C3211D">
                            <w:pPr>
                              <w:keepNext/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23456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PHIẾU </w:t>
                            </w:r>
                            <w:r w:rsidR="00A4302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BÀI </w:t>
                            </w:r>
                            <w:r w:rsidRPr="0023456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TẬP </w:t>
                            </w:r>
                            <w:r w:rsidR="00A43028">
                              <w:rPr>
                                <w:b/>
                                <w:sz w:val="28"/>
                                <w:szCs w:val="24"/>
                              </w:rPr>
                              <w:t>TUẦN</w:t>
                            </w:r>
                            <w:r w:rsidRPr="0023456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43028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C3211D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23456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– VẬT LÝ 11</w:t>
                            </w:r>
                          </w:p>
                          <w:p w14:paraId="2CAC6F00" w14:textId="060BA5A6" w:rsidR="003669F0" w:rsidRPr="00C3211D" w:rsidRDefault="003669F0" w:rsidP="00C3211D">
                            <w:pPr>
                              <w:keepNext/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Từ 17/2/2021 đến 20/2/2021</w:t>
                            </w:r>
                          </w:p>
                          <w:p w14:paraId="584CEE79" w14:textId="77777777" w:rsidR="006C7EC6" w:rsidRPr="0023456B" w:rsidRDefault="006C7EC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left:0;text-align:left;margin-left:-2.35pt;margin-top:3.95pt;width:512.4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fRNAIAAGwEAAAOAAAAZHJzL2Uyb0RvYy54bWysVMGO0zAQvSPxD5bvNGnVtNuq6WrVpQhp&#10;gRULH+DaTmNwPGbsNl2+fidOW1rghMjBmvGMn+fNG2dxe2gs22sMBlzJh4OcM+0kKOO2Jf/6Zf3m&#10;hrMQhVPCgtMlf9aB3y5fv1q0fq5HUINVGhmBuDBvfcnrGP08y4KsdSPCALx2FKwAGxHJxW2mULSE&#10;3thslOeTrAVUHkHqEGj3vg/yZcKvKi3jp6oKOjJbcqotphXTuunWbLkQ8y0KXxt5LEP8QxWNMI4u&#10;PUPdiyjYDs0fUI2RCAGqOJDQZFBVRurEgdgM89/YPNXC68SFmhP8uU3h/8HKj/tHZEaRdpw50ZBE&#10;d7sI6WZWTLv+tD7MKe3JP2LHMPgHkN8Dc7CqhdvqO0Roay0UVTXs8rOrA50T6CjbtB9AEbwg+NSq&#10;Q4VNB0hNYIekyPNZEX2ITNLmpMin4xsSTlKsmOVFkSTLxPx02mOI7zQ0rDNKjrBz6jPJnq4Q+4cQ&#10;kyzqSE6ob5xVjSWR98Ky4WQySSQJ8ZhM1gkz0QVr1NpYmxzcblYWGR0t+Tp9iTF15TLNOtaWfFaM&#10;ilTFVSxcQuTp+xtE4pGGs2vtW6eSHYWxvU1VWnfsddfeXqZ42ByOim1APVPXEfqRpydKRg34k7OW&#10;xr3k4cdOoObMvnek3Gw4HnfvIznjYjoiBy8jm8uIcJKgSh45681V7N/UzqPZ1nTTMDF30A1TZeJp&#10;LPqqjnXTSJN19WYu/ZT16yexfAEAAP//AwBQSwMEFAAGAAgAAAAhAJxjfhPcAAAACQEAAA8AAABk&#10;cnMvZG93bnJldi54bWxMj8FOwzAQRO9I/IO1SNxauxVQksapqkpwRaQ99OjESxI1Xqe2kwa+HucE&#10;t1nNaOZttptMx0Z0vrUkYbUUwJAqq1uqJZyOb4tXYD4o0qqzhBK+0cMuv7/LVKrtjT5xLELNYgn5&#10;VEloQuhTzn3VoFF+aXuk6H1ZZ1SIp6u5duoWy03H10K8cKNaiguN6vHQYHUpBiOh0mIQ7jx+JOVz&#10;KH7G4Ur8/Srl48O03wILOIW/MMz4ER3yyFTagbRnnYTF0yYmJWwSYLMt1mIFrJyVSIDnGf//Qf4L&#10;AAD//wMAUEsBAi0AFAAGAAgAAAAhALaDOJL+AAAA4QEAABMAAAAAAAAAAAAAAAAAAAAAAFtDb250&#10;ZW50X1R5cGVzXS54bWxQSwECLQAUAAYACAAAACEAOP0h/9YAAACUAQAACwAAAAAAAAAAAAAAAAAv&#10;AQAAX3JlbHMvLnJlbHNQSwECLQAUAAYACAAAACEA/XBH0TQCAABsBAAADgAAAAAAAAAAAAAAAAAu&#10;AgAAZHJzL2Uyb0RvYy54bWxQSwECLQAUAAYACAAAACEAnGN+E9wAAAAJAQAADwAAAAAAAAAAAAAA&#10;AACOBAAAZHJzL2Rvd25yZXYueG1sUEsFBgAAAAAEAAQA8wAAAJcFAAAAAA==&#10;">
                <v:textbox>
                  <w:txbxContent>
                    <w:p w14:paraId="20D64CCC" w14:textId="16167EFD" w:rsidR="00536FEF" w:rsidRDefault="006C7EC6" w:rsidP="00C3211D">
                      <w:pPr>
                        <w:keepNext/>
                        <w:widowControl w:val="0"/>
                        <w:spacing w:line="276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23456B">
                        <w:rPr>
                          <w:b/>
                          <w:sz w:val="28"/>
                          <w:szCs w:val="24"/>
                        </w:rPr>
                        <w:t xml:space="preserve">PHIẾU </w:t>
                      </w:r>
                      <w:r w:rsidR="00A43028">
                        <w:rPr>
                          <w:b/>
                          <w:sz w:val="28"/>
                          <w:szCs w:val="24"/>
                        </w:rPr>
                        <w:t xml:space="preserve">BÀI </w:t>
                      </w:r>
                      <w:r w:rsidRPr="0023456B">
                        <w:rPr>
                          <w:b/>
                          <w:sz w:val="28"/>
                          <w:szCs w:val="24"/>
                        </w:rPr>
                        <w:t xml:space="preserve">TẬP </w:t>
                      </w:r>
                      <w:r w:rsidR="00A43028">
                        <w:rPr>
                          <w:b/>
                          <w:sz w:val="28"/>
                          <w:szCs w:val="24"/>
                        </w:rPr>
                        <w:t>TUẦN</w:t>
                      </w:r>
                      <w:r w:rsidRPr="0023456B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A43028"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="00C3211D"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Pr="0023456B">
                        <w:rPr>
                          <w:b/>
                          <w:sz w:val="28"/>
                          <w:szCs w:val="24"/>
                        </w:rPr>
                        <w:t xml:space="preserve"> – VẬT LÝ 11</w:t>
                      </w:r>
                    </w:p>
                    <w:p w14:paraId="2CAC6F00" w14:textId="060BA5A6" w:rsidR="003669F0" w:rsidRPr="00C3211D" w:rsidRDefault="003669F0" w:rsidP="00C3211D">
                      <w:pPr>
                        <w:keepNext/>
                        <w:widowControl w:val="0"/>
                        <w:spacing w:line="276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Từ 17/2/2021 đến 20/2/2021</w:t>
                      </w:r>
                    </w:p>
                    <w:p w14:paraId="584CEE79" w14:textId="77777777" w:rsidR="006C7EC6" w:rsidRPr="0023456B" w:rsidRDefault="006C7EC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2BC89E" w14:textId="77777777" w:rsidR="006C7EC6" w:rsidRPr="00CC4C3B" w:rsidRDefault="006C7EC6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  <w:color w:val="000000" w:themeColor="text1"/>
          <w:szCs w:val="24"/>
        </w:rPr>
      </w:pPr>
    </w:p>
    <w:p w14:paraId="41BC15FD" w14:textId="77777777" w:rsidR="006C7EC6" w:rsidRPr="00CC4C3B" w:rsidRDefault="006C7EC6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  <w:color w:val="000000" w:themeColor="text1"/>
          <w:szCs w:val="24"/>
        </w:rPr>
      </w:pPr>
    </w:p>
    <w:p w14:paraId="67A4546A" w14:textId="77777777" w:rsidR="006C7EC6" w:rsidRPr="00CC4C3B" w:rsidRDefault="006C7EC6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  <w:color w:val="000000" w:themeColor="text1"/>
          <w:szCs w:val="24"/>
        </w:rPr>
      </w:pPr>
    </w:p>
    <w:p w14:paraId="26475E9F" w14:textId="4984F043" w:rsidR="006C7419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  <w:color w:val="000000" w:themeColor="text1"/>
          <w:sz w:val="28"/>
          <w:szCs w:val="24"/>
        </w:rPr>
      </w:pPr>
      <w:r w:rsidRPr="00CC4C3B">
        <w:rPr>
          <w:b/>
          <w:color w:val="000000" w:themeColor="text1"/>
          <w:sz w:val="28"/>
          <w:szCs w:val="24"/>
        </w:rPr>
        <w:tab/>
      </w:r>
      <w:r w:rsidR="00536FEF" w:rsidRPr="00CC4C3B">
        <w:rPr>
          <w:b/>
          <w:color w:val="000000" w:themeColor="text1"/>
          <w:sz w:val="28"/>
          <w:szCs w:val="24"/>
        </w:rPr>
        <w:t xml:space="preserve">CHỦ ĐỀ: </w:t>
      </w:r>
      <w:r w:rsidRPr="00CC4C3B">
        <w:rPr>
          <w:b/>
          <w:color w:val="000000" w:themeColor="text1"/>
          <w:sz w:val="28"/>
          <w:szCs w:val="24"/>
        </w:rPr>
        <w:tab/>
      </w:r>
      <w:r w:rsidRPr="00CC4C3B">
        <w:rPr>
          <w:b/>
          <w:color w:val="000000" w:themeColor="text1"/>
          <w:sz w:val="28"/>
          <w:szCs w:val="24"/>
        </w:rPr>
        <w:tab/>
      </w:r>
      <w:r w:rsidR="00536FEF" w:rsidRPr="00CC4C3B">
        <w:rPr>
          <w:b/>
          <w:color w:val="000000" w:themeColor="text1"/>
          <w:sz w:val="28"/>
          <w:szCs w:val="24"/>
        </w:rPr>
        <w:t>KHÚC XẠ ÁNH SÁNG</w:t>
      </w:r>
    </w:p>
    <w:p w14:paraId="1B05B3C2" w14:textId="048E7DD8" w:rsidR="00536FEF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  <w:color w:val="000000" w:themeColor="text1"/>
          <w:sz w:val="28"/>
          <w:szCs w:val="24"/>
        </w:rPr>
      </w:pPr>
      <w:r w:rsidRPr="00CC4C3B">
        <w:rPr>
          <w:b/>
          <w:color w:val="000000" w:themeColor="text1"/>
          <w:sz w:val="28"/>
          <w:szCs w:val="24"/>
        </w:rPr>
        <w:tab/>
      </w:r>
      <w:r w:rsidRPr="00CC4C3B">
        <w:rPr>
          <w:b/>
          <w:color w:val="000000" w:themeColor="text1"/>
          <w:sz w:val="28"/>
          <w:szCs w:val="24"/>
        </w:rPr>
        <w:tab/>
      </w:r>
      <w:r w:rsidRPr="00CC4C3B">
        <w:rPr>
          <w:b/>
          <w:color w:val="000000" w:themeColor="text1"/>
          <w:sz w:val="28"/>
          <w:szCs w:val="24"/>
        </w:rPr>
        <w:tab/>
      </w:r>
      <w:r w:rsidRPr="00CC4C3B">
        <w:rPr>
          <w:b/>
          <w:color w:val="000000" w:themeColor="text1"/>
          <w:sz w:val="28"/>
          <w:szCs w:val="24"/>
        </w:rPr>
        <w:tab/>
      </w:r>
      <w:r w:rsidRPr="00CC4C3B">
        <w:rPr>
          <w:b/>
          <w:color w:val="000000" w:themeColor="text1"/>
          <w:sz w:val="28"/>
          <w:szCs w:val="24"/>
        </w:rPr>
        <w:tab/>
      </w:r>
    </w:p>
    <w:p w14:paraId="44CDE395" w14:textId="07DE816A" w:rsidR="00746350" w:rsidRPr="00CC4C3B" w:rsidRDefault="00746350" w:rsidP="003669F0">
      <w:pPr>
        <w:keepNext/>
        <w:widowControl w:val="0"/>
        <w:tabs>
          <w:tab w:val="left" w:pos="284"/>
          <w:tab w:val="left" w:pos="851"/>
          <w:tab w:val="center" w:pos="5245"/>
        </w:tabs>
        <w:ind w:left="284" w:right="2" w:hanging="284"/>
        <w:jc w:val="both"/>
        <w:rPr>
          <w:b/>
          <w:color w:val="000000" w:themeColor="text1"/>
          <w:szCs w:val="24"/>
        </w:rPr>
      </w:pPr>
      <w:r w:rsidRPr="00CC4C3B">
        <w:rPr>
          <w:b/>
          <w:color w:val="000000" w:themeColor="text1"/>
          <w:szCs w:val="24"/>
        </w:rPr>
        <w:t>I. TRẮC NGHIỆM</w:t>
      </w:r>
      <w:r w:rsidR="003669F0" w:rsidRPr="00CC4C3B">
        <w:rPr>
          <w:b/>
          <w:color w:val="000000" w:themeColor="text1"/>
          <w:szCs w:val="24"/>
        </w:rPr>
        <w:tab/>
      </w:r>
    </w:p>
    <w:p w14:paraId="29A09742" w14:textId="77777777" w:rsidR="00205F0B" w:rsidRPr="00CC4C3B" w:rsidRDefault="00205F0B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center"/>
        <w:rPr>
          <w:b/>
          <w:color w:val="000000" w:themeColor="text1"/>
          <w:szCs w:val="24"/>
        </w:rPr>
      </w:pPr>
      <w:r w:rsidRPr="00CC4C3B">
        <w:rPr>
          <w:b/>
          <w:color w:val="000000" w:themeColor="text1"/>
          <w:szCs w:val="24"/>
        </w:rPr>
        <w:t>KHÚC XẠ ÁNH SÁNG</w:t>
      </w:r>
    </w:p>
    <w:p w14:paraId="10D7876F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Hiện tượng khúc xạ là hiện tượng</w:t>
      </w:r>
    </w:p>
    <w:p w14:paraId="3773799A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A. </w:t>
      </w:r>
      <w:r w:rsidR="00205F0B" w:rsidRPr="00CC4C3B">
        <w:rPr>
          <w:color w:val="000000" w:themeColor="text1"/>
          <w:szCs w:val="24"/>
        </w:rPr>
        <w:t>ánh sáng bị giảm cường độ khi truyền qua mặt phân cách giữa hai môi trường trong suốt</w:t>
      </w:r>
      <w:r w:rsidR="006A3860" w:rsidRPr="00CC4C3B">
        <w:rPr>
          <w:color w:val="000000" w:themeColor="text1"/>
          <w:szCs w:val="24"/>
        </w:rPr>
        <w:t xml:space="preserve"> khác nhau</w:t>
      </w:r>
      <w:r w:rsidR="00205F0B" w:rsidRPr="00CC4C3B">
        <w:rPr>
          <w:color w:val="000000" w:themeColor="text1"/>
          <w:szCs w:val="24"/>
        </w:rPr>
        <w:t>.</w:t>
      </w:r>
    </w:p>
    <w:p w14:paraId="640CDF56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B. </w:t>
      </w:r>
      <w:r w:rsidR="00205F0B" w:rsidRPr="00CC4C3B">
        <w:rPr>
          <w:color w:val="000000" w:themeColor="text1"/>
          <w:szCs w:val="24"/>
        </w:rPr>
        <w:t>ánh sáng bị hắt lại môi trường cũ khi truyền tới mặt phân cách giữa hai môi trường trong suốt.</w:t>
      </w:r>
    </w:p>
    <w:p w14:paraId="5CE0D0A4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C. </w:t>
      </w:r>
      <w:r w:rsidR="00205F0B" w:rsidRPr="00CC4C3B">
        <w:rPr>
          <w:color w:val="000000" w:themeColor="text1"/>
          <w:szCs w:val="24"/>
        </w:rPr>
        <w:t>ánh sáng bị thay đổi màu sắc khi truyền qua mặt phân cách giữa hai môi trường trong suốt.</w:t>
      </w:r>
    </w:p>
    <w:p w14:paraId="37B0FAB8" w14:textId="77777777" w:rsidR="00F07226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D. </w:t>
      </w:r>
      <w:r w:rsidR="00F07226" w:rsidRPr="00CC4C3B">
        <w:rPr>
          <w:color w:val="000000" w:themeColor="text1"/>
          <w:szCs w:val="24"/>
        </w:rPr>
        <w:t>ánh sáng bị gãy khúc khi truyền xiên góc qua mặt phân cách giữa hai môi</w:t>
      </w:r>
      <w:r w:rsidR="006A3860" w:rsidRPr="00CC4C3B">
        <w:rPr>
          <w:color w:val="000000" w:themeColor="text1"/>
          <w:szCs w:val="24"/>
        </w:rPr>
        <w:t xml:space="preserve"> t</w:t>
      </w:r>
      <w:r w:rsidR="00F07226" w:rsidRPr="00CC4C3B">
        <w:rPr>
          <w:color w:val="000000" w:themeColor="text1"/>
          <w:szCs w:val="24"/>
        </w:rPr>
        <w:t>rường trong suốt</w:t>
      </w:r>
      <w:r w:rsidR="006A3860" w:rsidRPr="00CC4C3B">
        <w:rPr>
          <w:color w:val="000000" w:themeColor="text1"/>
          <w:szCs w:val="24"/>
        </w:rPr>
        <w:t xml:space="preserve"> khác nhau</w:t>
      </w:r>
      <w:r w:rsidR="00F07226" w:rsidRPr="00CC4C3B">
        <w:rPr>
          <w:color w:val="000000" w:themeColor="text1"/>
          <w:szCs w:val="24"/>
        </w:rPr>
        <w:t>.</w:t>
      </w:r>
    </w:p>
    <w:p w14:paraId="1B8F4834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Khi góc tới tăng 2 lần thì góc khúc xạ</w:t>
      </w:r>
    </w:p>
    <w:p w14:paraId="62D1A0D2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A. tăng 2 lần.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B. tăng 4 lần.</w:t>
      </w:r>
      <w:r w:rsidR="00205F0B" w:rsidRPr="00CC4C3B">
        <w:rPr>
          <w:color w:val="000000" w:themeColor="text1"/>
          <w:szCs w:val="24"/>
        </w:rPr>
        <w:tab/>
      </w:r>
    </w:p>
    <w:p w14:paraId="1F137F65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 xml:space="preserve">C. tăng </w:t>
      </w:r>
      <w:r w:rsidR="00205F0B" w:rsidRPr="00CC4C3B">
        <w:rPr>
          <w:color w:val="000000" w:themeColor="text1"/>
          <w:position w:val="-6"/>
          <w:szCs w:val="24"/>
        </w:rPr>
        <w:object w:dxaOrig="380" w:dyaOrig="340" w14:anchorId="1196B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9" o:title=""/>
          </v:shape>
          <o:OLEObject Type="Embed" ProgID="Equation.3" ShapeID="_x0000_i1025" DrawAspect="Content" ObjectID="_1675271877" r:id="rId10"/>
        </w:object>
      </w:r>
      <w:r w:rsidR="00205F0B" w:rsidRPr="00CC4C3B">
        <w:rPr>
          <w:color w:val="000000" w:themeColor="text1"/>
          <w:szCs w:val="24"/>
        </w:rPr>
        <w:t xml:space="preserve"> lần.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D. chưa đủ dữ kiện để xác định.</w:t>
      </w:r>
    </w:p>
    <w:p w14:paraId="4A0AF6C5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Trong các nhận định sau về hiện tượng khúc xạ, nhận định </w:t>
      </w:r>
      <w:r w:rsidRPr="00CC4C3B">
        <w:rPr>
          <w:b/>
          <w:i/>
          <w:color w:val="000000" w:themeColor="text1"/>
          <w:szCs w:val="24"/>
        </w:rPr>
        <w:t>không đúng</w:t>
      </w:r>
      <w:r w:rsidRPr="00CC4C3B">
        <w:rPr>
          <w:color w:val="000000" w:themeColor="text1"/>
          <w:szCs w:val="24"/>
        </w:rPr>
        <w:t xml:space="preserve"> là</w:t>
      </w:r>
    </w:p>
    <w:p w14:paraId="21A9BC6F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A. </w:t>
      </w:r>
      <w:r w:rsidR="00205F0B" w:rsidRPr="00CC4C3B">
        <w:rPr>
          <w:color w:val="000000" w:themeColor="text1"/>
          <w:szCs w:val="24"/>
        </w:rPr>
        <w:t>Tia khúc xạ nằm ở môi trường thứ 2 tiếp giáp với môi trường chứa tia tới.</w:t>
      </w:r>
    </w:p>
    <w:p w14:paraId="07AEB223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B. </w:t>
      </w:r>
      <w:r w:rsidR="00205F0B" w:rsidRPr="00CC4C3B">
        <w:rPr>
          <w:color w:val="000000" w:themeColor="text1"/>
          <w:szCs w:val="24"/>
        </w:rPr>
        <w:t>Tia khúc xạ nằm trong mặt phảng chứa tia tới và pháp tuyến.</w:t>
      </w:r>
    </w:p>
    <w:p w14:paraId="53F4AAF3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C. </w:t>
      </w:r>
      <w:r w:rsidR="00205F0B" w:rsidRPr="00CC4C3B">
        <w:rPr>
          <w:color w:val="000000" w:themeColor="text1"/>
          <w:szCs w:val="24"/>
        </w:rPr>
        <w:t>Khi góc tới bằng 0, góc khúc xạ cũng bằng 0.</w:t>
      </w:r>
    </w:p>
    <w:p w14:paraId="6C4F1BFE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D. </w:t>
      </w:r>
      <w:r w:rsidR="00205F0B" w:rsidRPr="00CC4C3B">
        <w:rPr>
          <w:color w:val="000000" w:themeColor="text1"/>
          <w:szCs w:val="24"/>
        </w:rPr>
        <w:t>Góc khúc xạ luôn bằng góc tới.</w:t>
      </w:r>
    </w:p>
    <w:p w14:paraId="31F1D8CF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Nếu chiết suất của môi trường chứa tia tới nhỏ hơn chiết suất của môi trường chứa tia khúc xạ thì góc khúc xạ</w:t>
      </w:r>
    </w:p>
    <w:p w14:paraId="261748A7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A. luôn nhỏ hơn góc tới.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B. luôn lớn hơn góc tới.</w:t>
      </w:r>
    </w:p>
    <w:p w14:paraId="664B0522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C. luôn bằng góc tới.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D. có thể lớn hơn hoặc nhỏ hơn góc tới.</w:t>
      </w:r>
    </w:p>
    <w:p w14:paraId="6710DAB7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Chiết suất tuyệt đối của một môi trường là chiết suất tỉ đối của môi trường đó so với</w:t>
      </w:r>
    </w:p>
    <w:p w14:paraId="0CA397DE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A. chính nó.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B. không khí.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C. chân không.</w:t>
      </w:r>
      <w:r w:rsidR="00205F0B" w:rsidRPr="00CC4C3B">
        <w:rPr>
          <w:color w:val="000000" w:themeColor="text1"/>
          <w:szCs w:val="24"/>
        </w:rPr>
        <w:tab/>
        <w:t>D. nước.</w:t>
      </w:r>
    </w:p>
    <w:p w14:paraId="7B05DD03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Khi chiếu ánh sáng đơn sắc từ một không khí vào một khối chất trong suốt với góc tới 60</w:t>
      </w:r>
      <w:r w:rsidRPr="00CC4C3B">
        <w:rPr>
          <w:color w:val="000000" w:themeColor="text1"/>
          <w:szCs w:val="24"/>
          <w:vertAlign w:val="superscript"/>
        </w:rPr>
        <w:t>0</w:t>
      </w:r>
      <w:r w:rsidRPr="00CC4C3B">
        <w:rPr>
          <w:color w:val="000000" w:themeColor="text1"/>
          <w:szCs w:val="24"/>
        </w:rPr>
        <w:t xml:space="preserve"> thì góc khúc xạ là 30</w:t>
      </w:r>
      <w:r w:rsidRPr="00CC4C3B">
        <w:rPr>
          <w:color w:val="000000" w:themeColor="text1"/>
          <w:szCs w:val="24"/>
          <w:vertAlign w:val="superscript"/>
        </w:rPr>
        <w:t>0</w:t>
      </w:r>
      <w:r w:rsidRPr="00CC4C3B">
        <w:rPr>
          <w:color w:val="000000" w:themeColor="text1"/>
          <w:szCs w:val="24"/>
        </w:rPr>
        <w:t>. Khi chiếu cùng ánh sáng đơn sắc đó từ khối chất đã cho ra không khí với góc tới 30</w:t>
      </w:r>
      <w:r w:rsidRPr="00CC4C3B">
        <w:rPr>
          <w:color w:val="000000" w:themeColor="text1"/>
          <w:szCs w:val="24"/>
          <w:vertAlign w:val="superscript"/>
        </w:rPr>
        <w:t>0</w:t>
      </w:r>
      <w:r w:rsidRPr="00CC4C3B">
        <w:rPr>
          <w:color w:val="000000" w:themeColor="text1"/>
          <w:szCs w:val="24"/>
        </w:rPr>
        <w:t xml:space="preserve"> thì góc tới</w:t>
      </w:r>
    </w:p>
    <w:p w14:paraId="2AFCB33A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A. nhỏ hơn 30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B. lớn hơn 60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  <w:t>C. bằng 60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D. không xác định được.</w:t>
      </w:r>
    </w:p>
    <w:p w14:paraId="3B748AB8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Chiếu một ánh sáng đơn sắc từ chân không vào một khối chất trong suốt với góc tới 45</w:t>
      </w:r>
      <w:r w:rsidRPr="00CC4C3B">
        <w:rPr>
          <w:color w:val="000000" w:themeColor="text1"/>
          <w:szCs w:val="24"/>
          <w:vertAlign w:val="superscript"/>
        </w:rPr>
        <w:t xml:space="preserve">0 </w:t>
      </w:r>
      <w:r w:rsidRPr="00CC4C3B">
        <w:rPr>
          <w:color w:val="000000" w:themeColor="text1"/>
          <w:szCs w:val="24"/>
        </w:rPr>
        <w:t xml:space="preserve"> thì góc khúc xạ bằng 30</w:t>
      </w:r>
      <w:r w:rsidRPr="00CC4C3B">
        <w:rPr>
          <w:color w:val="000000" w:themeColor="text1"/>
          <w:szCs w:val="24"/>
          <w:vertAlign w:val="superscript"/>
        </w:rPr>
        <w:t>0</w:t>
      </w:r>
      <w:r w:rsidRPr="00CC4C3B">
        <w:rPr>
          <w:color w:val="000000" w:themeColor="text1"/>
          <w:szCs w:val="24"/>
        </w:rPr>
        <w:t>. Chiết suất tuyệt đối của môi trường này là</w:t>
      </w:r>
    </w:p>
    <w:p w14:paraId="00FA75BC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 xml:space="preserve">A. </w:t>
      </w:r>
      <w:r w:rsidR="00205F0B" w:rsidRPr="00CC4C3B">
        <w:rPr>
          <w:color w:val="000000" w:themeColor="text1"/>
          <w:position w:val="-6"/>
          <w:szCs w:val="24"/>
        </w:rPr>
        <w:object w:dxaOrig="380" w:dyaOrig="340" w14:anchorId="5EAAFA8B">
          <v:shape id="_x0000_i1026" type="#_x0000_t75" style="width:18.75pt;height:17.25pt" o:ole="">
            <v:imagedata r:id="rId11" o:title=""/>
          </v:shape>
          <o:OLEObject Type="Embed" ProgID="Equation.3" ShapeID="_x0000_i1026" DrawAspect="Content" ObjectID="_1675271878" r:id="rId12"/>
        </w:objec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 xml:space="preserve">B. </w:t>
      </w:r>
      <w:r w:rsidR="00205F0B" w:rsidRPr="00CC4C3B">
        <w:rPr>
          <w:color w:val="000000" w:themeColor="text1"/>
          <w:position w:val="-8"/>
          <w:szCs w:val="24"/>
        </w:rPr>
        <w:object w:dxaOrig="360" w:dyaOrig="360" w14:anchorId="605A9BC2">
          <v:shape id="_x0000_i1027" type="#_x0000_t75" style="width:18pt;height:18pt" o:ole="">
            <v:imagedata r:id="rId13" o:title=""/>
          </v:shape>
          <o:OLEObject Type="Embed" ProgID="Equation.3" ShapeID="_x0000_i1027" DrawAspect="Content" ObjectID="_1675271879" r:id="rId14"/>
        </w:objec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C. 2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 xml:space="preserve">D. </w:t>
      </w:r>
      <w:r w:rsidR="00205F0B" w:rsidRPr="00CC4C3B">
        <w:rPr>
          <w:color w:val="000000" w:themeColor="text1"/>
          <w:position w:val="-8"/>
          <w:szCs w:val="24"/>
        </w:rPr>
        <w:object w:dxaOrig="800" w:dyaOrig="360" w14:anchorId="0F164596">
          <v:shape id="_x0000_i1028" type="#_x0000_t75" style="width:39.75pt;height:18pt" o:ole="">
            <v:imagedata r:id="rId15" o:title=""/>
          </v:shape>
          <o:OLEObject Type="Embed" ProgID="Equation.3" ShapeID="_x0000_i1028" DrawAspect="Content" ObjectID="_1675271880" r:id="rId16"/>
        </w:object>
      </w:r>
      <w:r w:rsidR="00205F0B" w:rsidRPr="00CC4C3B">
        <w:rPr>
          <w:color w:val="000000" w:themeColor="text1"/>
          <w:szCs w:val="24"/>
        </w:rPr>
        <w:t>.</w:t>
      </w:r>
    </w:p>
    <w:p w14:paraId="23836C50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Khi chiếu một tia sáng từ chân không vào một môi trường trong suốt thì thấy tia phản xạ vuông góc với tia tới góc khúc xạ</w:t>
      </w:r>
      <w:r w:rsidR="006A3860" w:rsidRPr="00CC4C3B">
        <w:rPr>
          <w:color w:val="000000" w:themeColor="text1"/>
          <w:szCs w:val="24"/>
        </w:rPr>
        <w:t>. Góc khúc xạ</w:t>
      </w:r>
      <w:r w:rsidRPr="00CC4C3B">
        <w:rPr>
          <w:color w:val="000000" w:themeColor="text1"/>
          <w:szCs w:val="24"/>
        </w:rPr>
        <w:t xml:space="preserve"> chỉ có thể nhận giá trị</w:t>
      </w:r>
    </w:p>
    <w:p w14:paraId="03DF09B1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A. 40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B. 50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C. 60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D. 70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</w:p>
    <w:p w14:paraId="1E837500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Trong trường hợp sau đây, tia sáng không truyền thẳng khi</w:t>
      </w:r>
    </w:p>
    <w:p w14:paraId="342C4AD8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A. </w:t>
      </w:r>
      <w:r w:rsidR="00205F0B" w:rsidRPr="00CC4C3B">
        <w:rPr>
          <w:color w:val="000000" w:themeColor="text1"/>
          <w:szCs w:val="24"/>
        </w:rPr>
        <w:t>truyền qua mặt phân cá</w:t>
      </w:r>
      <w:r w:rsidR="006A3860" w:rsidRPr="00CC4C3B">
        <w:rPr>
          <w:color w:val="000000" w:themeColor="text1"/>
          <w:szCs w:val="24"/>
        </w:rPr>
        <w:t>ch giữa hai môi trường trong suố</w:t>
      </w:r>
      <w:r w:rsidR="00205F0B" w:rsidRPr="00CC4C3B">
        <w:rPr>
          <w:color w:val="000000" w:themeColor="text1"/>
          <w:szCs w:val="24"/>
        </w:rPr>
        <w:t>t có cùng chiết suất.</w:t>
      </w:r>
    </w:p>
    <w:p w14:paraId="22400764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B. </w:t>
      </w:r>
      <w:r w:rsidR="00205F0B" w:rsidRPr="00CC4C3B">
        <w:rPr>
          <w:color w:val="000000" w:themeColor="text1"/>
          <w:szCs w:val="24"/>
        </w:rPr>
        <w:t>tới vuông góc với mặt phân cách giữa hai môi trường trong suốt.</w:t>
      </w:r>
    </w:p>
    <w:p w14:paraId="0D684B07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C. </w:t>
      </w:r>
      <w:r w:rsidR="00205F0B" w:rsidRPr="00CC4C3B">
        <w:rPr>
          <w:color w:val="000000" w:themeColor="text1"/>
          <w:szCs w:val="24"/>
        </w:rPr>
        <w:t>có hướng đi qua tâm của một quả cầu trong suốt.</w:t>
      </w:r>
    </w:p>
    <w:p w14:paraId="75131681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D. </w:t>
      </w:r>
      <w:r w:rsidR="00205F0B" w:rsidRPr="00CC4C3B">
        <w:rPr>
          <w:color w:val="000000" w:themeColor="text1"/>
          <w:szCs w:val="24"/>
        </w:rPr>
        <w:t>truyền xiên góc từ không khí vào kim cương.</w:t>
      </w:r>
    </w:p>
    <w:p w14:paraId="78535BF1" w14:textId="77777777" w:rsidR="00205F0B" w:rsidRPr="00CC4C3B" w:rsidRDefault="00205F0B" w:rsidP="006C7419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Chiếu một tia sáng từ benzen có chiết suất 1,5 với  góc tới 80</w:t>
      </w:r>
      <w:r w:rsidRPr="00CC4C3B">
        <w:rPr>
          <w:color w:val="000000" w:themeColor="text1"/>
          <w:szCs w:val="24"/>
          <w:vertAlign w:val="superscript"/>
        </w:rPr>
        <w:t>0</w:t>
      </w:r>
      <w:r w:rsidRPr="00CC4C3B">
        <w:rPr>
          <w:color w:val="000000" w:themeColor="text1"/>
          <w:szCs w:val="24"/>
        </w:rPr>
        <w:t xml:space="preserve"> ra không khí. Góc khúc xạ là</w:t>
      </w:r>
    </w:p>
    <w:p w14:paraId="30FB2590" w14:textId="77777777" w:rsidR="00205F0B" w:rsidRPr="00CC4C3B" w:rsidRDefault="006C7419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>A. 41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 xml:space="preserve"> 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B. 53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C. 80</w:t>
      </w:r>
      <w:r w:rsidR="00205F0B" w:rsidRPr="00CC4C3B">
        <w:rPr>
          <w:color w:val="000000" w:themeColor="text1"/>
          <w:szCs w:val="24"/>
          <w:vertAlign w:val="superscript"/>
        </w:rPr>
        <w:t>0</w:t>
      </w:r>
      <w:r w:rsidR="00205F0B" w:rsidRPr="00CC4C3B">
        <w:rPr>
          <w:color w:val="000000" w:themeColor="text1"/>
          <w:szCs w:val="24"/>
        </w:rPr>
        <w:t>.</w:t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</w:r>
      <w:r w:rsidR="00205F0B" w:rsidRPr="00CC4C3B">
        <w:rPr>
          <w:color w:val="000000" w:themeColor="text1"/>
          <w:szCs w:val="24"/>
        </w:rPr>
        <w:tab/>
        <w:t>D. không xác định được.</w:t>
      </w:r>
    </w:p>
    <w:p w14:paraId="2DDCC647" w14:textId="77777777" w:rsidR="00FC00DD" w:rsidRPr="00CC4C3B" w:rsidRDefault="00FC00DD" w:rsidP="00FC00DD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  <w:tab w:val="left" w:pos="5103"/>
        </w:tabs>
        <w:ind w:left="284" w:right="2" w:hanging="284"/>
        <w:rPr>
          <w:color w:val="000000" w:themeColor="text1"/>
        </w:rPr>
      </w:pPr>
      <w:r w:rsidRPr="00CC4C3B">
        <w:rPr>
          <w:color w:val="000000" w:themeColor="text1"/>
        </w:rPr>
        <w:t>Tia sáng</w:t>
      </w:r>
      <w:r w:rsidR="007939B9" w:rsidRPr="00CC4C3B">
        <w:rPr>
          <w:color w:val="000000" w:themeColor="text1"/>
        </w:rPr>
        <w:t xml:space="preserve"> đơn sắc</w:t>
      </w:r>
      <w:r w:rsidRPr="00CC4C3B">
        <w:rPr>
          <w:color w:val="000000" w:themeColor="text1"/>
        </w:rPr>
        <w:t xml:space="preserve"> truyền trong không khí tới gặp mặt thoáng của chất lỏng có chiết suất </w:t>
      </w:r>
      <w:r w:rsidRPr="00CC4C3B">
        <w:rPr>
          <w:color w:val="000000" w:themeColor="text1"/>
          <w:position w:val="-8"/>
        </w:rPr>
        <w:object w:dxaOrig="720" w:dyaOrig="360" w14:anchorId="64783261">
          <v:shape id="_x0000_i1029" type="#_x0000_t75" style="width:36pt;height:18pt" o:ole="">
            <v:imagedata r:id="rId17" o:title=""/>
          </v:shape>
          <o:OLEObject Type="Embed" ProgID="Equation.DSMT4" ShapeID="_x0000_i1029" DrawAspect="Content" ObjectID="_1675271881" r:id="rId18"/>
        </w:object>
      </w:r>
      <w:r w:rsidR="007939B9" w:rsidRPr="00CC4C3B">
        <w:rPr>
          <w:color w:val="000000" w:themeColor="text1"/>
        </w:rPr>
        <w:t>với góc tới i = 60</w:t>
      </w:r>
      <w:r w:rsidR="007939B9" w:rsidRPr="00CC4C3B">
        <w:rPr>
          <w:color w:val="000000" w:themeColor="text1"/>
          <w:vertAlign w:val="superscript"/>
        </w:rPr>
        <w:t>0</w:t>
      </w:r>
      <w:r w:rsidR="007939B9" w:rsidRPr="00CC4C3B">
        <w:rPr>
          <w:color w:val="000000" w:themeColor="text1"/>
        </w:rPr>
        <w:t>. Góc khúc xạ là:</w:t>
      </w:r>
    </w:p>
    <w:p w14:paraId="09AF57C8" w14:textId="77777777" w:rsidR="00FC00DD" w:rsidRPr="00CC4C3B" w:rsidRDefault="00FC00DD" w:rsidP="00FC00DD">
      <w:pPr>
        <w:keepNext/>
        <w:widowControl w:val="0"/>
        <w:ind w:left="284" w:right="2"/>
        <w:rPr>
          <w:color w:val="000000" w:themeColor="text1"/>
        </w:rPr>
      </w:pPr>
      <w:r w:rsidRPr="00CC4C3B">
        <w:rPr>
          <w:bCs/>
          <w:color w:val="000000" w:themeColor="text1"/>
        </w:rPr>
        <w:t>A.</w:t>
      </w:r>
      <w:r w:rsidRPr="00CC4C3B">
        <w:rPr>
          <w:color w:val="000000" w:themeColor="text1"/>
        </w:rPr>
        <w:t xml:space="preserve"> </w:t>
      </w:r>
      <w:r w:rsidR="007939B9" w:rsidRPr="00CC4C3B">
        <w:rPr>
          <w:color w:val="000000" w:themeColor="text1"/>
        </w:rPr>
        <w:t>r = 45</w:t>
      </w:r>
      <w:r w:rsidR="007939B9" w:rsidRPr="00CC4C3B">
        <w:rPr>
          <w:color w:val="000000" w:themeColor="text1"/>
          <w:vertAlign w:val="superscript"/>
        </w:rPr>
        <w:t>0</w:t>
      </w:r>
      <w:r w:rsidR="007939B9" w:rsidRPr="00CC4C3B">
        <w:rPr>
          <w:color w:val="000000" w:themeColor="text1"/>
        </w:rPr>
        <w:t>.</w:t>
      </w:r>
      <w:r w:rsidRPr="00CC4C3B">
        <w:rPr>
          <w:color w:val="000000" w:themeColor="text1"/>
        </w:rPr>
        <w:tab/>
        <w:t xml:space="preserve">     </w:t>
      </w:r>
      <w:r w:rsidRPr="00CC4C3B">
        <w:rPr>
          <w:color w:val="000000" w:themeColor="text1"/>
        </w:rPr>
        <w:tab/>
      </w:r>
      <w:r w:rsidRPr="00CC4C3B">
        <w:rPr>
          <w:color w:val="000000" w:themeColor="text1"/>
        </w:rPr>
        <w:tab/>
      </w:r>
      <w:r w:rsidRPr="00CC4C3B">
        <w:rPr>
          <w:bCs/>
          <w:color w:val="000000" w:themeColor="text1"/>
        </w:rPr>
        <w:t>B.</w:t>
      </w:r>
      <w:r w:rsidRPr="00CC4C3B">
        <w:rPr>
          <w:color w:val="000000" w:themeColor="text1"/>
        </w:rPr>
        <w:t xml:space="preserve"> </w:t>
      </w:r>
      <w:r w:rsidR="007939B9" w:rsidRPr="00CC4C3B">
        <w:rPr>
          <w:color w:val="000000" w:themeColor="text1"/>
        </w:rPr>
        <w:t>r = 30</w:t>
      </w:r>
      <w:r w:rsidR="007939B9" w:rsidRPr="00CC4C3B">
        <w:rPr>
          <w:color w:val="000000" w:themeColor="text1"/>
          <w:vertAlign w:val="superscript"/>
        </w:rPr>
        <w:t>0</w:t>
      </w:r>
      <w:r w:rsidR="007939B9" w:rsidRPr="00CC4C3B">
        <w:rPr>
          <w:color w:val="000000" w:themeColor="text1"/>
        </w:rPr>
        <w:t>.</w:t>
      </w:r>
      <w:r w:rsidRPr="00CC4C3B">
        <w:rPr>
          <w:color w:val="000000" w:themeColor="text1"/>
        </w:rPr>
        <w:tab/>
        <w:t xml:space="preserve"> </w:t>
      </w:r>
      <w:r w:rsidRPr="00CC4C3B">
        <w:rPr>
          <w:color w:val="000000" w:themeColor="text1"/>
        </w:rPr>
        <w:tab/>
      </w:r>
      <w:r w:rsidRPr="00CC4C3B">
        <w:rPr>
          <w:bCs/>
          <w:color w:val="000000" w:themeColor="text1"/>
        </w:rPr>
        <w:t>C.</w:t>
      </w:r>
      <w:r w:rsidRPr="00CC4C3B">
        <w:rPr>
          <w:color w:val="000000" w:themeColor="text1"/>
        </w:rPr>
        <w:t xml:space="preserve"> </w:t>
      </w:r>
      <w:r w:rsidR="007939B9" w:rsidRPr="00CC4C3B">
        <w:rPr>
          <w:color w:val="000000" w:themeColor="text1"/>
        </w:rPr>
        <w:t>r = 60</w:t>
      </w:r>
      <w:r w:rsidR="007939B9" w:rsidRPr="00CC4C3B">
        <w:rPr>
          <w:color w:val="000000" w:themeColor="text1"/>
          <w:vertAlign w:val="superscript"/>
        </w:rPr>
        <w:t>0</w:t>
      </w:r>
      <w:r w:rsidR="007939B9" w:rsidRPr="00CC4C3B">
        <w:rPr>
          <w:color w:val="000000" w:themeColor="text1"/>
        </w:rPr>
        <w:t>.</w:t>
      </w:r>
      <w:r w:rsidRPr="00CC4C3B">
        <w:rPr>
          <w:color w:val="000000" w:themeColor="text1"/>
        </w:rPr>
        <w:tab/>
      </w:r>
      <w:r w:rsidRPr="00CC4C3B">
        <w:rPr>
          <w:color w:val="000000" w:themeColor="text1"/>
        </w:rPr>
        <w:tab/>
      </w:r>
      <w:r w:rsidRPr="00CC4C3B">
        <w:rPr>
          <w:bCs/>
          <w:color w:val="000000" w:themeColor="text1"/>
        </w:rPr>
        <w:t>D.</w:t>
      </w:r>
      <w:r w:rsidRPr="00CC4C3B">
        <w:rPr>
          <w:color w:val="000000" w:themeColor="text1"/>
        </w:rPr>
        <w:t xml:space="preserve"> 0</w:t>
      </w:r>
    </w:p>
    <w:p w14:paraId="26C739CC" w14:textId="77777777" w:rsidR="00FC00DD" w:rsidRPr="00CC4C3B" w:rsidRDefault="00FC00DD" w:rsidP="00FC00DD">
      <w:pPr>
        <w:keepNext/>
        <w:widowControl w:val="0"/>
        <w:numPr>
          <w:ilvl w:val="0"/>
          <w:numId w:val="5"/>
        </w:numPr>
        <w:tabs>
          <w:tab w:val="left" w:pos="284"/>
          <w:tab w:val="left" w:pos="851"/>
          <w:tab w:val="left" w:pos="5103"/>
        </w:tabs>
        <w:ind w:left="284" w:right="2" w:hanging="284"/>
        <w:rPr>
          <w:color w:val="000000" w:themeColor="text1"/>
        </w:rPr>
      </w:pPr>
      <w:r w:rsidRPr="00CC4C3B">
        <w:rPr>
          <w:color w:val="000000" w:themeColor="text1"/>
        </w:rPr>
        <w:t xml:space="preserve">Tính vận tốc của ánh sáng trong thủy tinh. Biết thủy tinh có chiết suất </w:t>
      </w:r>
      <w:r w:rsidRPr="00CC4C3B">
        <w:rPr>
          <w:color w:val="000000" w:themeColor="text1"/>
          <w:position w:val="-10"/>
        </w:rPr>
        <w:object w:dxaOrig="720" w:dyaOrig="320" w14:anchorId="7231977D">
          <v:shape id="_x0000_i1030" type="#_x0000_t75" style="width:36pt;height:15.75pt" o:ole="">
            <v:imagedata r:id="rId19" o:title=""/>
          </v:shape>
          <o:OLEObject Type="Embed" ProgID="Equation.DSMT4" ShapeID="_x0000_i1030" DrawAspect="Content" ObjectID="_1675271882" r:id="rId20"/>
        </w:object>
      </w:r>
      <w:r w:rsidRPr="00CC4C3B">
        <w:rPr>
          <w:color w:val="000000" w:themeColor="text1"/>
        </w:rPr>
        <w:t xml:space="preserve"> và vận tốc ánh sáng trong chân không là </w:t>
      </w:r>
      <w:r w:rsidRPr="00CC4C3B">
        <w:rPr>
          <w:color w:val="000000" w:themeColor="text1"/>
          <w:position w:val="-6"/>
        </w:rPr>
        <w:object w:dxaOrig="1380" w:dyaOrig="320" w14:anchorId="738D97F5">
          <v:shape id="_x0000_i1031" type="#_x0000_t75" style="width:69pt;height:15.75pt" o:ole="">
            <v:imagedata r:id="rId21" o:title=""/>
          </v:shape>
          <o:OLEObject Type="Embed" ProgID="Equation.DSMT4" ShapeID="_x0000_i1031" DrawAspect="Content" ObjectID="_1675271883" r:id="rId22"/>
        </w:object>
      </w:r>
    </w:p>
    <w:p w14:paraId="44010C0B" w14:textId="77777777" w:rsidR="00FC00DD" w:rsidRPr="00CC4C3B" w:rsidRDefault="00FC00DD" w:rsidP="00FC00DD">
      <w:pPr>
        <w:keepNext/>
        <w:widowControl w:val="0"/>
        <w:ind w:left="284" w:right="2"/>
        <w:rPr>
          <w:color w:val="000000" w:themeColor="text1"/>
        </w:rPr>
      </w:pPr>
      <w:r w:rsidRPr="00CC4C3B">
        <w:rPr>
          <w:bCs/>
          <w:color w:val="000000" w:themeColor="text1"/>
        </w:rPr>
        <w:t>A.</w:t>
      </w:r>
      <w:r w:rsidRPr="00CC4C3B">
        <w:rPr>
          <w:color w:val="000000" w:themeColor="text1"/>
        </w:rPr>
        <w:t xml:space="preserve"> </w:t>
      </w:r>
      <w:r w:rsidRPr="00CC4C3B">
        <w:rPr>
          <w:color w:val="000000" w:themeColor="text1"/>
          <w:position w:val="-6"/>
        </w:rPr>
        <w:object w:dxaOrig="1020" w:dyaOrig="320" w14:anchorId="1A0B9475">
          <v:shape id="_x0000_i1032" type="#_x0000_t75" style="width:51pt;height:15.75pt" o:ole="">
            <v:imagedata r:id="rId23" o:title=""/>
          </v:shape>
          <o:OLEObject Type="Embed" ProgID="Equation.DSMT4" ShapeID="_x0000_i1032" DrawAspect="Content" ObjectID="_1675271884" r:id="rId24"/>
        </w:object>
      </w:r>
      <w:r w:rsidR="00394F22" w:rsidRPr="00CC4C3B">
        <w:rPr>
          <w:color w:val="000000" w:themeColor="text1"/>
        </w:rPr>
        <w:t>.</w:t>
      </w:r>
      <w:r w:rsidRPr="00CC4C3B">
        <w:rPr>
          <w:color w:val="000000" w:themeColor="text1"/>
        </w:rPr>
        <w:tab/>
      </w:r>
      <w:r w:rsidRPr="00CC4C3B">
        <w:rPr>
          <w:color w:val="000000" w:themeColor="text1"/>
        </w:rPr>
        <w:tab/>
      </w:r>
      <w:r w:rsidRPr="00CC4C3B">
        <w:rPr>
          <w:bCs/>
          <w:color w:val="000000" w:themeColor="text1"/>
        </w:rPr>
        <w:t>B.</w:t>
      </w:r>
      <w:r w:rsidRPr="00CC4C3B">
        <w:rPr>
          <w:color w:val="000000" w:themeColor="text1"/>
        </w:rPr>
        <w:t xml:space="preserve"> </w:t>
      </w:r>
      <w:r w:rsidRPr="00CC4C3B">
        <w:rPr>
          <w:color w:val="000000" w:themeColor="text1"/>
          <w:position w:val="-10"/>
        </w:rPr>
        <w:object w:dxaOrig="1420" w:dyaOrig="360" w14:anchorId="494B091F">
          <v:shape id="_x0000_i1033" type="#_x0000_t75" style="width:71.25pt;height:18pt" o:ole="">
            <v:imagedata r:id="rId25" o:title=""/>
          </v:shape>
          <o:OLEObject Type="Embed" ProgID="Equation.DSMT4" ShapeID="_x0000_i1033" DrawAspect="Content" ObjectID="_1675271885" r:id="rId26"/>
        </w:object>
      </w:r>
      <w:r w:rsidR="00394F22" w:rsidRPr="00CC4C3B">
        <w:rPr>
          <w:color w:val="000000" w:themeColor="text1"/>
        </w:rPr>
        <w:t>.</w:t>
      </w:r>
      <w:r w:rsidRPr="00CC4C3B">
        <w:rPr>
          <w:color w:val="000000" w:themeColor="text1"/>
        </w:rPr>
        <w:tab/>
      </w:r>
      <w:r w:rsidRPr="00CC4C3B">
        <w:rPr>
          <w:bCs/>
          <w:color w:val="000000" w:themeColor="text1"/>
        </w:rPr>
        <w:t>C.</w:t>
      </w:r>
      <w:r w:rsidRPr="00CC4C3B">
        <w:rPr>
          <w:color w:val="000000" w:themeColor="text1"/>
        </w:rPr>
        <w:t xml:space="preserve"> </w:t>
      </w:r>
      <w:r w:rsidRPr="00CC4C3B">
        <w:rPr>
          <w:color w:val="000000" w:themeColor="text1"/>
          <w:position w:val="-10"/>
        </w:rPr>
        <w:object w:dxaOrig="1180" w:dyaOrig="360" w14:anchorId="5EA9C213">
          <v:shape id="_x0000_i1034" type="#_x0000_t75" style="width:59.25pt;height:18pt" o:ole="">
            <v:imagedata r:id="rId27" o:title=""/>
          </v:shape>
          <o:OLEObject Type="Embed" ProgID="Equation.DSMT4" ShapeID="_x0000_i1034" DrawAspect="Content" ObjectID="_1675271886" r:id="rId28"/>
        </w:object>
      </w:r>
      <w:r w:rsidR="00394F22" w:rsidRPr="00CC4C3B">
        <w:rPr>
          <w:color w:val="000000" w:themeColor="text1"/>
        </w:rPr>
        <w:t>.</w:t>
      </w:r>
      <w:r w:rsidRPr="00CC4C3B">
        <w:rPr>
          <w:color w:val="000000" w:themeColor="text1"/>
        </w:rPr>
        <w:tab/>
      </w:r>
      <w:r w:rsidRPr="00CC4C3B">
        <w:rPr>
          <w:bCs/>
          <w:color w:val="000000" w:themeColor="text1"/>
        </w:rPr>
        <w:t>D.</w:t>
      </w:r>
      <w:r w:rsidRPr="00CC4C3B">
        <w:rPr>
          <w:color w:val="000000" w:themeColor="text1"/>
        </w:rPr>
        <w:t xml:space="preserve"> </w:t>
      </w:r>
      <w:r w:rsidRPr="00CC4C3B">
        <w:rPr>
          <w:color w:val="000000" w:themeColor="text1"/>
          <w:position w:val="-10"/>
        </w:rPr>
        <w:object w:dxaOrig="1180" w:dyaOrig="360" w14:anchorId="31874E9C">
          <v:shape id="_x0000_i1035" type="#_x0000_t75" style="width:59.25pt;height:18pt" o:ole="">
            <v:imagedata r:id="rId29" o:title=""/>
          </v:shape>
          <o:OLEObject Type="Embed" ProgID="Equation.DSMT4" ShapeID="_x0000_i1035" DrawAspect="Content" ObjectID="_1675271887" r:id="rId30"/>
        </w:object>
      </w:r>
      <w:r w:rsidR="00394F22" w:rsidRPr="00CC4C3B">
        <w:rPr>
          <w:color w:val="000000" w:themeColor="text1"/>
        </w:rPr>
        <w:t>.</w:t>
      </w:r>
    </w:p>
    <w:p w14:paraId="7737E007" w14:textId="77777777" w:rsidR="00FC00DD" w:rsidRPr="00CC4C3B" w:rsidRDefault="00FC00DD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color w:val="000000" w:themeColor="text1"/>
          <w:szCs w:val="24"/>
        </w:rPr>
      </w:pPr>
    </w:p>
    <w:p w14:paraId="5A01B30A" w14:textId="616897A5" w:rsidR="00C82F28" w:rsidRPr="00CC4C3B" w:rsidRDefault="00394F22" w:rsidP="00C3211D">
      <w:pPr>
        <w:keepNext/>
        <w:widowControl w:val="0"/>
        <w:tabs>
          <w:tab w:val="left" w:pos="284"/>
          <w:tab w:val="left" w:pos="851"/>
        </w:tabs>
        <w:ind w:left="284" w:right="2" w:hanging="284"/>
        <w:jc w:val="center"/>
        <w:rPr>
          <w:color w:val="000000" w:themeColor="text1"/>
        </w:rPr>
      </w:pPr>
      <w:r w:rsidRPr="00CC4C3B">
        <w:rPr>
          <w:b/>
          <w:color w:val="000000" w:themeColor="text1"/>
          <w:szCs w:val="24"/>
        </w:rPr>
        <w:br w:type="page"/>
      </w:r>
    </w:p>
    <w:p w14:paraId="0E3E6F3C" w14:textId="77777777" w:rsidR="00746350" w:rsidRPr="00CC4C3B" w:rsidRDefault="00050D67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both"/>
        <w:rPr>
          <w:b/>
          <w:color w:val="000000" w:themeColor="text1"/>
          <w:szCs w:val="24"/>
        </w:rPr>
      </w:pPr>
      <w:r w:rsidRPr="00CC4C3B">
        <w:rPr>
          <w:b/>
          <w:color w:val="000000" w:themeColor="text1"/>
          <w:szCs w:val="24"/>
        </w:rPr>
        <w:lastRenderedPageBreak/>
        <w:t xml:space="preserve">      </w:t>
      </w:r>
      <w:r w:rsidR="00746350" w:rsidRPr="00CC4C3B">
        <w:rPr>
          <w:b/>
          <w:color w:val="000000" w:themeColor="text1"/>
          <w:szCs w:val="24"/>
        </w:rPr>
        <w:t>II. TỰ LUẬN</w:t>
      </w:r>
    </w:p>
    <w:p w14:paraId="0C3E1A28" w14:textId="77777777" w:rsidR="008816A5" w:rsidRPr="00CC4C3B" w:rsidRDefault="0047659B" w:rsidP="006C7419">
      <w:pPr>
        <w:keepNext/>
        <w:widowControl w:val="0"/>
        <w:numPr>
          <w:ilvl w:val="0"/>
          <w:numId w:val="8"/>
        </w:numPr>
        <w:tabs>
          <w:tab w:val="left" w:pos="284"/>
          <w:tab w:val="left" w:pos="851"/>
        </w:tabs>
        <w:ind w:left="284" w:right="2" w:firstLine="0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Khi chiếu ánh sáng đơn sắc từ một không khí vào một khối chất trong suốt có chiết suất </w:t>
      </w:r>
      <w:r w:rsidR="00800CC4" w:rsidRPr="00CC4C3B">
        <w:rPr>
          <w:color w:val="000000" w:themeColor="text1"/>
          <w:position w:val="-6"/>
          <w:szCs w:val="24"/>
        </w:rPr>
        <w:object w:dxaOrig="380" w:dyaOrig="340" w14:anchorId="296547D3">
          <v:shape id="_x0000_i1036" type="#_x0000_t75" style="width:18.75pt;height:17.25pt" o:ole="">
            <v:imagedata r:id="rId31" o:title=""/>
          </v:shape>
          <o:OLEObject Type="Embed" ProgID="Equation.DSMT4" ShapeID="_x0000_i1036" DrawAspect="Content" ObjectID="_1675271888" r:id="rId32"/>
        </w:object>
      </w:r>
      <w:r w:rsidRPr="00CC4C3B">
        <w:rPr>
          <w:color w:val="000000" w:themeColor="text1"/>
          <w:szCs w:val="24"/>
        </w:rPr>
        <w:t xml:space="preserve">, </w:t>
      </w:r>
      <w:r w:rsidR="00800CC4" w:rsidRPr="00CC4C3B">
        <w:rPr>
          <w:color w:val="000000" w:themeColor="text1"/>
          <w:szCs w:val="24"/>
        </w:rPr>
        <w:t>với góc tới 45</w:t>
      </w:r>
      <w:r w:rsidRPr="00CC4C3B">
        <w:rPr>
          <w:color w:val="000000" w:themeColor="text1"/>
          <w:szCs w:val="24"/>
          <w:vertAlign w:val="superscript"/>
        </w:rPr>
        <w:t>0</w:t>
      </w:r>
      <w:r w:rsidRPr="00CC4C3B">
        <w:rPr>
          <w:color w:val="000000" w:themeColor="text1"/>
          <w:szCs w:val="24"/>
        </w:rPr>
        <w:t xml:space="preserve"> . Tính góc khúc xạ và vẽ đường truyền tia sáng? </w:t>
      </w:r>
    </w:p>
    <w:p w14:paraId="457E1D57" w14:textId="77777777" w:rsidR="0047659B" w:rsidRPr="00CC4C3B" w:rsidRDefault="008816A5" w:rsidP="008816A5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ab/>
      </w:r>
      <w:r w:rsidR="0047659B" w:rsidRPr="00CC4C3B">
        <w:rPr>
          <w:color w:val="000000" w:themeColor="text1"/>
          <w:szCs w:val="24"/>
        </w:rPr>
        <w:t>ĐS: r =30</w:t>
      </w:r>
      <w:r w:rsidR="0047659B" w:rsidRPr="00CC4C3B">
        <w:rPr>
          <w:color w:val="000000" w:themeColor="text1"/>
          <w:szCs w:val="24"/>
          <w:vertAlign w:val="superscript"/>
        </w:rPr>
        <w:t>0</w:t>
      </w:r>
      <w:r w:rsidR="008077B7" w:rsidRPr="00CC4C3B">
        <w:rPr>
          <w:color w:val="000000" w:themeColor="text1"/>
          <w:szCs w:val="24"/>
        </w:rPr>
        <w:t>; Vẽ hình</w:t>
      </w:r>
    </w:p>
    <w:p w14:paraId="12385DE9" w14:textId="7B27229E" w:rsidR="008C7A61" w:rsidRPr="00CC4C3B" w:rsidRDefault="008C7A61" w:rsidP="006C7419">
      <w:pPr>
        <w:keepNext/>
        <w:widowControl w:val="0"/>
        <w:numPr>
          <w:ilvl w:val="0"/>
          <w:numId w:val="8"/>
        </w:numPr>
        <w:tabs>
          <w:tab w:val="left" w:pos="284"/>
          <w:tab w:val="left" w:pos="851"/>
        </w:tabs>
        <w:ind w:left="284" w:right="2" w:firstLine="0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Chiếu ánh sáng từ môi trường thủy tinh có chiết suất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 w:themeColor="text1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</w:rPr>
              <m:t>2</m:t>
            </m:r>
          </m:e>
        </m:rad>
      </m:oMath>
      <w:r w:rsidRPr="00CC4C3B">
        <w:rPr>
          <w:color w:val="000000" w:themeColor="text1"/>
          <w:szCs w:val="24"/>
        </w:rPr>
        <w:t xml:space="preserve"> ra không khí. </w:t>
      </w:r>
    </w:p>
    <w:p w14:paraId="0021A27F" w14:textId="7B5A9FFC" w:rsidR="008816A5" w:rsidRPr="00CC4C3B" w:rsidRDefault="008C7A61" w:rsidP="00C3211D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Vẽ đường truyền của một tia sáng chiếu từ thủy tinh ra không khí </w:t>
      </w:r>
      <w:r w:rsidR="00C3211D" w:rsidRPr="00CC4C3B">
        <w:rPr>
          <w:color w:val="000000" w:themeColor="text1"/>
          <w:szCs w:val="24"/>
        </w:rPr>
        <w:t xml:space="preserve"> với </w:t>
      </w:r>
      <w:r w:rsidR="0047659B" w:rsidRPr="00CC4C3B">
        <w:rPr>
          <w:color w:val="000000" w:themeColor="text1"/>
          <w:szCs w:val="24"/>
        </w:rPr>
        <w:t>i</w:t>
      </w:r>
      <w:r w:rsidRPr="00CC4C3B">
        <w:rPr>
          <w:color w:val="000000" w:themeColor="text1"/>
          <w:szCs w:val="24"/>
        </w:rPr>
        <w:t xml:space="preserve"> =</w:t>
      </w:r>
      <w:r w:rsidR="00800CC4" w:rsidRPr="00CC4C3B">
        <w:rPr>
          <w:color w:val="000000" w:themeColor="text1"/>
          <w:szCs w:val="24"/>
        </w:rPr>
        <w:t xml:space="preserve"> </w:t>
      </w:r>
      <w:r w:rsidRPr="00CC4C3B">
        <w:rPr>
          <w:color w:val="000000" w:themeColor="text1"/>
          <w:szCs w:val="24"/>
        </w:rPr>
        <w:t>30</w:t>
      </w:r>
      <w:r w:rsidRPr="00CC4C3B">
        <w:rPr>
          <w:color w:val="000000" w:themeColor="text1"/>
          <w:szCs w:val="24"/>
          <w:vertAlign w:val="superscript"/>
        </w:rPr>
        <w:t>0</w:t>
      </w:r>
      <w:r w:rsidR="0047659B" w:rsidRPr="00CC4C3B">
        <w:rPr>
          <w:color w:val="000000" w:themeColor="text1"/>
          <w:szCs w:val="24"/>
        </w:rPr>
        <w:t xml:space="preserve"> </w:t>
      </w:r>
      <w:r w:rsidR="0047659B" w:rsidRPr="00CC4C3B">
        <w:rPr>
          <w:color w:val="000000" w:themeColor="text1"/>
          <w:szCs w:val="24"/>
          <w:vertAlign w:val="superscript"/>
        </w:rPr>
        <w:t xml:space="preserve">          </w:t>
      </w:r>
      <w:r w:rsidR="00800CC4" w:rsidRPr="00CC4C3B">
        <w:rPr>
          <w:color w:val="000000" w:themeColor="text1"/>
          <w:szCs w:val="24"/>
          <w:vertAlign w:val="superscript"/>
        </w:rPr>
        <w:tab/>
      </w:r>
      <w:r w:rsidR="00800CC4" w:rsidRPr="00CC4C3B">
        <w:rPr>
          <w:color w:val="000000" w:themeColor="text1"/>
          <w:szCs w:val="24"/>
          <w:vertAlign w:val="superscript"/>
        </w:rPr>
        <w:tab/>
      </w:r>
      <w:r w:rsidR="00800CC4" w:rsidRPr="00CC4C3B">
        <w:rPr>
          <w:color w:val="000000" w:themeColor="text1"/>
          <w:szCs w:val="24"/>
          <w:vertAlign w:val="superscript"/>
        </w:rPr>
        <w:tab/>
      </w:r>
      <w:r w:rsidR="0047659B" w:rsidRPr="00CC4C3B">
        <w:rPr>
          <w:color w:val="000000" w:themeColor="text1"/>
          <w:szCs w:val="24"/>
        </w:rPr>
        <w:t xml:space="preserve"> </w:t>
      </w:r>
    </w:p>
    <w:p w14:paraId="2563802F" w14:textId="5EB883FA" w:rsidR="008C7A61" w:rsidRPr="00CC4C3B" w:rsidRDefault="0047659B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Hiện tượng khúc xạ r</w:t>
      </w:r>
      <w:r w:rsidR="00800CC4" w:rsidRPr="00CC4C3B">
        <w:rPr>
          <w:color w:val="000000" w:themeColor="text1"/>
          <w:szCs w:val="24"/>
        </w:rPr>
        <w:t xml:space="preserve"> </w:t>
      </w:r>
      <w:r w:rsidRPr="00CC4C3B">
        <w:rPr>
          <w:color w:val="000000" w:themeColor="text1"/>
          <w:szCs w:val="24"/>
        </w:rPr>
        <w:t>=</w:t>
      </w:r>
      <w:r w:rsidR="00800CC4" w:rsidRPr="00CC4C3B">
        <w:rPr>
          <w:color w:val="000000" w:themeColor="text1"/>
          <w:szCs w:val="24"/>
        </w:rPr>
        <w:t xml:space="preserve"> 45</w:t>
      </w:r>
      <w:r w:rsidRPr="00CC4C3B">
        <w:rPr>
          <w:color w:val="000000" w:themeColor="text1"/>
          <w:szCs w:val="24"/>
          <w:vertAlign w:val="superscript"/>
        </w:rPr>
        <w:t>0</w:t>
      </w:r>
    </w:p>
    <w:p w14:paraId="75395EB1" w14:textId="77777777" w:rsidR="00C82F28" w:rsidRPr="00CC4C3B" w:rsidRDefault="00F07226" w:rsidP="006C7419">
      <w:pPr>
        <w:keepNext/>
        <w:widowControl w:val="0"/>
        <w:numPr>
          <w:ilvl w:val="0"/>
          <w:numId w:val="8"/>
        </w:numPr>
        <w:tabs>
          <w:tab w:val="left" w:pos="284"/>
          <w:tab w:val="left" w:pos="851"/>
        </w:tabs>
        <w:ind w:left="284" w:right="2" w:firstLine="0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 xml:space="preserve">Chiếu một ánh sáng đơn sắc từ nước ra không </w:t>
      </w:r>
      <w:r w:rsidR="00737F41" w:rsidRPr="00CC4C3B">
        <w:rPr>
          <w:color w:val="000000" w:themeColor="text1"/>
          <w:szCs w:val="24"/>
        </w:rPr>
        <w:t xml:space="preserve">khí thì thấy tia khúc xạ vuông </w:t>
      </w:r>
      <w:r w:rsidRPr="00CC4C3B">
        <w:rPr>
          <w:color w:val="000000" w:themeColor="text1"/>
          <w:szCs w:val="24"/>
        </w:rPr>
        <w:t xml:space="preserve">góc với tia phản xạ. Biết chiết suất của nước là 4/3. </w:t>
      </w:r>
      <w:r w:rsidR="00C82F28" w:rsidRPr="00CC4C3B">
        <w:rPr>
          <w:color w:val="000000" w:themeColor="text1"/>
          <w:szCs w:val="24"/>
        </w:rPr>
        <w:t>Tìm:</w:t>
      </w:r>
    </w:p>
    <w:p w14:paraId="34F2AFCD" w14:textId="77777777" w:rsidR="00F07226" w:rsidRPr="00CC4C3B" w:rsidRDefault="00C82F28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</w:rPr>
      </w:pPr>
      <w:r w:rsidRPr="00CC4C3B">
        <w:rPr>
          <w:color w:val="000000" w:themeColor="text1"/>
          <w:szCs w:val="24"/>
        </w:rPr>
        <w:t>a) G</w:t>
      </w:r>
      <w:r w:rsidR="00F07226" w:rsidRPr="00CC4C3B">
        <w:rPr>
          <w:color w:val="000000" w:themeColor="text1"/>
          <w:szCs w:val="24"/>
        </w:rPr>
        <w:t xml:space="preserve">óc tới và góc khúc xạ? </w:t>
      </w:r>
    </w:p>
    <w:p w14:paraId="3F154E38" w14:textId="12357B4C" w:rsidR="00205F0B" w:rsidRPr="00CC4C3B" w:rsidRDefault="008816A5" w:rsidP="006C7419">
      <w:pPr>
        <w:keepNext/>
        <w:widowControl w:val="0"/>
        <w:tabs>
          <w:tab w:val="left" w:pos="284"/>
          <w:tab w:val="left" w:pos="851"/>
        </w:tabs>
        <w:ind w:left="284" w:right="2"/>
        <w:jc w:val="both"/>
        <w:rPr>
          <w:color w:val="000000" w:themeColor="text1"/>
          <w:szCs w:val="24"/>
          <w:vertAlign w:val="superscript"/>
        </w:rPr>
      </w:pPr>
      <w:r w:rsidRPr="00CC4C3B">
        <w:rPr>
          <w:color w:val="000000" w:themeColor="text1"/>
          <w:szCs w:val="24"/>
        </w:rPr>
        <w:t>ĐS: a) i=37</w:t>
      </w:r>
      <w:r w:rsidRPr="00CC4C3B">
        <w:rPr>
          <w:color w:val="000000" w:themeColor="text1"/>
          <w:szCs w:val="24"/>
          <w:vertAlign w:val="superscript"/>
        </w:rPr>
        <w:t>0</w:t>
      </w:r>
      <w:r w:rsidRPr="00CC4C3B">
        <w:rPr>
          <w:color w:val="000000" w:themeColor="text1"/>
          <w:szCs w:val="24"/>
        </w:rPr>
        <w:t>; r=53</w:t>
      </w:r>
      <w:r w:rsidRPr="00CC4C3B">
        <w:rPr>
          <w:color w:val="000000" w:themeColor="text1"/>
          <w:szCs w:val="24"/>
          <w:vertAlign w:val="superscript"/>
        </w:rPr>
        <w:t>0</w:t>
      </w:r>
      <w:r w:rsidRPr="00CC4C3B">
        <w:rPr>
          <w:color w:val="000000" w:themeColor="text1"/>
          <w:szCs w:val="24"/>
        </w:rPr>
        <w:t xml:space="preserve">; </w:t>
      </w:r>
      <w:r w:rsidRPr="00CC4C3B">
        <w:rPr>
          <w:color w:val="000000" w:themeColor="text1"/>
          <w:szCs w:val="24"/>
        </w:rPr>
        <w:tab/>
      </w:r>
    </w:p>
    <w:p w14:paraId="2F6694EF" w14:textId="77777777" w:rsidR="00771F2B" w:rsidRPr="00CC4C3B" w:rsidRDefault="004D70AD" w:rsidP="006C7419">
      <w:pPr>
        <w:keepNext/>
        <w:widowControl w:val="0"/>
        <w:tabs>
          <w:tab w:val="left" w:pos="284"/>
          <w:tab w:val="left" w:pos="851"/>
        </w:tabs>
        <w:ind w:left="284" w:right="2" w:hanging="284"/>
        <w:jc w:val="center"/>
        <w:rPr>
          <w:b/>
          <w:color w:val="000000" w:themeColor="text1"/>
          <w:szCs w:val="24"/>
        </w:rPr>
      </w:pPr>
      <w:r w:rsidRPr="00CC4C3B">
        <w:rPr>
          <w:b/>
          <w:color w:val="000000" w:themeColor="text1"/>
          <w:szCs w:val="24"/>
        </w:rPr>
        <w:t>-----------H</w:t>
      </w:r>
      <w:r w:rsidR="00F12304" w:rsidRPr="00CC4C3B">
        <w:rPr>
          <w:b/>
          <w:color w:val="000000" w:themeColor="text1"/>
          <w:szCs w:val="24"/>
        </w:rPr>
        <w:t>ết------------</w:t>
      </w:r>
    </w:p>
    <w:sectPr w:rsidR="00771F2B" w:rsidRPr="00CC4C3B" w:rsidSect="00050D67">
      <w:headerReference w:type="default" r:id="rId33"/>
      <w:footerReference w:type="default" r:id="rId34"/>
      <w:pgSz w:w="11909" w:h="16834" w:code="9"/>
      <w:pgMar w:top="851" w:right="680" w:bottom="851" w:left="737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EB038" w14:textId="77777777" w:rsidR="005D29F2" w:rsidRDefault="005D29F2" w:rsidP="00FE1760">
      <w:r>
        <w:separator/>
      </w:r>
    </w:p>
  </w:endnote>
  <w:endnote w:type="continuationSeparator" w:id="0">
    <w:p w14:paraId="1261868A" w14:textId="77777777" w:rsidR="005D29F2" w:rsidRDefault="005D29F2" w:rsidP="00FE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0AB5" w14:textId="77777777" w:rsidR="00D12915" w:rsidRDefault="00D12915" w:rsidP="00D12915">
    <w:pPr>
      <w:pStyle w:val="Footer"/>
      <w:jc w:val="right"/>
    </w:pP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5D29F2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b/>
        <w:bCs/>
        <w:szCs w:val="24"/>
      </w:rPr>
      <w:t>/</w:t>
    </w:r>
    <w: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5D29F2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BF87B" w14:textId="77777777" w:rsidR="005D29F2" w:rsidRDefault="005D29F2" w:rsidP="00FE1760">
      <w:r>
        <w:separator/>
      </w:r>
    </w:p>
  </w:footnote>
  <w:footnote w:type="continuationSeparator" w:id="0">
    <w:p w14:paraId="6D6522BB" w14:textId="77777777" w:rsidR="005D29F2" w:rsidRDefault="005D29F2" w:rsidP="00FE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1A805" w14:textId="12B4D069" w:rsidR="0023456B" w:rsidRPr="00767648" w:rsidRDefault="0023456B" w:rsidP="00536FEF">
    <w:pPr>
      <w:pStyle w:val="Header"/>
      <w:pBdr>
        <w:bottom w:val="single" w:sz="4" w:space="1" w:color="auto"/>
      </w:pBdr>
      <w:tabs>
        <w:tab w:val="clear" w:pos="9360"/>
        <w:tab w:val="right" w:pos="10490"/>
      </w:tabs>
      <w:rPr>
        <w:sz w:val="18"/>
        <w:lang w:val="en-US"/>
      </w:rPr>
    </w:pPr>
    <w:r w:rsidRPr="00536FEF">
      <w:rPr>
        <w:sz w:val="22"/>
      </w:rPr>
      <w:t>TRƯỜNG THPT THƯỢNG CÁT</w:t>
    </w:r>
    <w:r w:rsidR="00536FEF" w:rsidRPr="00536FEF">
      <w:rPr>
        <w:sz w:val="22"/>
        <w:lang w:val="en-US"/>
      </w:rPr>
      <w:tab/>
    </w:r>
    <w:r w:rsidR="00536FEF" w:rsidRPr="00536FEF">
      <w:rPr>
        <w:sz w:val="22"/>
        <w:lang w:val="en-US"/>
      </w:rPr>
      <w:tab/>
    </w:r>
    <w:r w:rsidR="00767648">
      <w:rPr>
        <w:b/>
        <w:sz w:val="22"/>
        <w:szCs w:val="22"/>
      </w:rPr>
      <w:t>VẬT LÝ 1</w:t>
    </w:r>
    <w:r w:rsidR="00767648">
      <w:rPr>
        <w:b/>
        <w:sz w:val="22"/>
        <w:szCs w:val="22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C1"/>
    <w:multiLevelType w:val="hybridMultilevel"/>
    <w:tmpl w:val="98B0266A"/>
    <w:lvl w:ilvl="0" w:tplc="0E02B6F0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A52"/>
    <w:multiLevelType w:val="hybridMultilevel"/>
    <w:tmpl w:val="E7D46FE0"/>
    <w:lvl w:ilvl="0" w:tplc="267EFA8E">
      <w:start w:val="1"/>
      <w:numFmt w:val="decimal"/>
      <w:lvlText w:val="Bài %1:"/>
      <w:lvlJc w:val="center"/>
      <w:pPr>
        <w:ind w:left="360" w:hanging="360"/>
      </w:pPr>
      <w:rPr>
        <w:rFonts w:hint="default"/>
        <w:b/>
        <w:i w:val="0"/>
        <w:color w:val="auto"/>
        <w:sz w:val="24"/>
        <w:szCs w:val="24"/>
        <w:u w:val="thick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FDA89D1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608F1"/>
    <w:multiLevelType w:val="hybridMultilevel"/>
    <w:tmpl w:val="175EB504"/>
    <w:lvl w:ilvl="0" w:tplc="745C63FC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5FDC"/>
    <w:multiLevelType w:val="hybridMultilevel"/>
    <w:tmpl w:val="920E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06E"/>
    <w:multiLevelType w:val="hybridMultilevel"/>
    <w:tmpl w:val="FA1CC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7787"/>
    <w:multiLevelType w:val="hybridMultilevel"/>
    <w:tmpl w:val="52807186"/>
    <w:lvl w:ilvl="0" w:tplc="8F3ED2B2">
      <w:start w:val="1"/>
      <w:numFmt w:val="decimal"/>
      <w:lvlText w:val="Câu %1:"/>
      <w:lvlJc w:val="center"/>
      <w:pPr>
        <w:ind w:left="720" w:hanging="360"/>
      </w:pPr>
      <w:rPr>
        <w:rFonts w:hint="default"/>
        <w:b/>
        <w:i w:val="0"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3B6C"/>
    <w:multiLevelType w:val="hybridMultilevel"/>
    <w:tmpl w:val="B50C02A0"/>
    <w:lvl w:ilvl="0" w:tplc="3298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4F5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13419"/>
    <w:multiLevelType w:val="hybridMultilevel"/>
    <w:tmpl w:val="DAD0D992"/>
    <w:lvl w:ilvl="0" w:tplc="3C4CC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4C1E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4E4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B06F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A48F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1E65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5084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58F5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B8C7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D2AC8"/>
    <w:multiLevelType w:val="hybridMultilevel"/>
    <w:tmpl w:val="E8268680"/>
    <w:lvl w:ilvl="0" w:tplc="7132EBB0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C7E8C"/>
    <w:multiLevelType w:val="hybridMultilevel"/>
    <w:tmpl w:val="504A8EAE"/>
    <w:lvl w:ilvl="0" w:tplc="0AFCCB50">
      <w:start w:val="13"/>
      <w:numFmt w:val="decimal"/>
      <w:lvlText w:val="Câu %1:"/>
      <w:lvlJc w:val="center"/>
      <w:pPr>
        <w:ind w:left="720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F2EBD"/>
    <w:multiLevelType w:val="hybridMultilevel"/>
    <w:tmpl w:val="1DB64260"/>
    <w:lvl w:ilvl="0" w:tplc="3648D7E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45DD0"/>
    <w:multiLevelType w:val="hybridMultilevel"/>
    <w:tmpl w:val="44D8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7667"/>
    <w:multiLevelType w:val="hybridMultilevel"/>
    <w:tmpl w:val="559A59F0"/>
    <w:lvl w:ilvl="0" w:tplc="A1CC9066">
      <w:start w:val="1"/>
      <w:numFmt w:val="decimal"/>
      <w:lvlText w:val="Câu %1:"/>
      <w:lvlJc w:val="center"/>
      <w:pPr>
        <w:ind w:left="720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D3681"/>
    <w:multiLevelType w:val="hybridMultilevel"/>
    <w:tmpl w:val="57E44F18"/>
    <w:lvl w:ilvl="0" w:tplc="7E5402F6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FDA89D12">
      <w:start w:val="1"/>
      <w:numFmt w:val="upperLetter"/>
      <w:lvlText w:val="%3.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3459C"/>
    <w:multiLevelType w:val="hybridMultilevel"/>
    <w:tmpl w:val="0CC89234"/>
    <w:lvl w:ilvl="0" w:tplc="50A41804">
      <w:start w:val="14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86F78"/>
    <w:multiLevelType w:val="hybridMultilevel"/>
    <w:tmpl w:val="43C8B978"/>
    <w:lvl w:ilvl="0" w:tplc="D5A6C742">
      <w:start w:val="1"/>
      <w:numFmt w:val="decimal"/>
      <w:lvlText w:val="Câu %1:"/>
      <w:lvlJc w:val="center"/>
      <w:pPr>
        <w:ind w:left="720" w:hanging="360"/>
      </w:pPr>
      <w:rPr>
        <w:rFonts w:hint="default"/>
        <w:b/>
        <w:i w:val="0"/>
        <w:color w:val="auto"/>
        <w:sz w:val="24"/>
        <w:szCs w:val="24"/>
        <w:u w:val="singl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76618"/>
    <w:multiLevelType w:val="hybridMultilevel"/>
    <w:tmpl w:val="09705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40F1C"/>
    <w:multiLevelType w:val="hybridMultilevel"/>
    <w:tmpl w:val="98AA21D4"/>
    <w:lvl w:ilvl="0" w:tplc="0AFCCB50">
      <w:start w:val="13"/>
      <w:numFmt w:val="decimal"/>
      <w:lvlText w:val="Câu %1:"/>
      <w:lvlJc w:val="center"/>
      <w:pPr>
        <w:ind w:left="1080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EC6C6E"/>
    <w:multiLevelType w:val="hybridMultilevel"/>
    <w:tmpl w:val="1C7AFA3A"/>
    <w:lvl w:ilvl="0" w:tplc="437A1702">
      <w:start w:val="16"/>
      <w:numFmt w:val="decimal"/>
      <w:lvlText w:val="Câu %1:"/>
      <w:lvlJc w:val="center"/>
      <w:pPr>
        <w:ind w:left="720" w:hanging="360"/>
      </w:pPr>
      <w:rPr>
        <w:rFonts w:hint="default"/>
        <w:b/>
        <w:i w:val="0"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06DA"/>
    <w:multiLevelType w:val="hybridMultilevel"/>
    <w:tmpl w:val="1E561CDE"/>
    <w:lvl w:ilvl="0" w:tplc="E5743AFA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C5FA9DBE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17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0"/>
    <w:rsid w:val="00050D67"/>
    <w:rsid w:val="00052B9F"/>
    <w:rsid w:val="00066BFE"/>
    <w:rsid w:val="00095C8B"/>
    <w:rsid w:val="000B38AA"/>
    <w:rsid w:val="000C668C"/>
    <w:rsid w:val="001A7D2C"/>
    <w:rsid w:val="001E74CC"/>
    <w:rsid w:val="00203C5E"/>
    <w:rsid w:val="00205F0B"/>
    <w:rsid w:val="0023456B"/>
    <w:rsid w:val="00267A37"/>
    <w:rsid w:val="003669F0"/>
    <w:rsid w:val="00394F22"/>
    <w:rsid w:val="003B3554"/>
    <w:rsid w:val="004175C4"/>
    <w:rsid w:val="0047659B"/>
    <w:rsid w:val="004D70AD"/>
    <w:rsid w:val="004E5A8B"/>
    <w:rsid w:val="00536FEF"/>
    <w:rsid w:val="005722E0"/>
    <w:rsid w:val="005D29F2"/>
    <w:rsid w:val="00656637"/>
    <w:rsid w:val="00676B51"/>
    <w:rsid w:val="00690B7A"/>
    <w:rsid w:val="006A3369"/>
    <w:rsid w:val="006A3860"/>
    <w:rsid w:val="006C7419"/>
    <w:rsid w:val="006C7EC6"/>
    <w:rsid w:val="00737F41"/>
    <w:rsid w:val="00746350"/>
    <w:rsid w:val="00767648"/>
    <w:rsid w:val="00771F2B"/>
    <w:rsid w:val="007860B9"/>
    <w:rsid w:val="007939B9"/>
    <w:rsid w:val="007A07F6"/>
    <w:rsid w:val="007A5B3C"/>
    <w:rsid w:val="007C06CF"/>
    <w:rsid w:val="00800CC4"/>
    <w:rsid w:val="008077B7"/>
    <w:rsid w:val="008371FA"/>
    <w:rsid w:val="00844A70"/>
    <w:rsid w:val="008816A5"/>
    <w:rsid w:val="008B3F57"/>
    <w:rsid w:val="008C7A61"/>
    <w:rsid w:val="009B544D"/>
    <w:rsid w:val="00A43028"/>
    <w:rsid w:val="00AD0CA5"/>
    <w:rsid w:val="00B12B3B"/>
    <w:rsid w:val="00B24228"/>
    <w:rsid w:val="00B326DE"/>
    <w:rsid w:val="00B9021A"/>
    <w:rsid w:val="00BE36EE"/>
    <w:rsid w:val="00C3211D"/>
    <w:rsid w:val="00C81E84"/>
    <w:rsid w:val="00C82F28"/>
    <w:rsid w:val="00CC4C3B"/>
    <w:rsid w:val="00D12915"/>
    <w:rsid w:val="00D15C38"/>
    <w:rsid w:val="00D575B1"/>
    <w:rsid w:val="00D74ADB"/>
    <w:rsid w:val="00DE070D"/>
    <w:rsid w:val="00DE62CB"/>
    <w:rsid w:val="00E221EA"/>
    <w:rsid w:val="00ED5BD5"/>
    <w:rsid w:val="00F07226"/>
    <w:rsid w:val="00F12304"/>
    <w:rsid w:val="00F3746E"/>
    <w:rsid w:val="00F66015"/>
    <w:rsid w:val="00F83EB5"/>
    <w:rsid w:val="00F95235"/>
    <w:rsid w:val="00FC00DD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8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60"/>
    <w:rPr>
      <w:rFonts w:eastAsia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E1760"/>
    <w:rPr>
      <w:rFonts w:eastAsia="Times New Roman" w:cs="Times New Roman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FE17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1760"/>
    <w:rPr>
      <w:rFonts w:eastAsia="Times New Roman" w:cs="Times New Roman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FE1760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176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C81E84"/>
    <w:rPr>
      <w:b/>
      <w:bCs/>
    </w:rPr>
  </w:style>
  <w:style w:type="paragraph" w:styleId="ListParagraph">
    <w:name w:val="List Paragraph"/>
    <w:basedOn w:val="Normal"/>
    <w:uiPriority w:val="34"/>
    <w:qFormat/>
    <w:rsid w:val="00F123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8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05F0B"/>
    <w:pPr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60"/>
    <w:rPr>
      <w:rFonts w:eastAsia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E1760"/>
    <w:rPr>
      <w:rFonts w:eastAsia="Times New Roman" w:cs="Times New Roman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FE17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E1760"/>
    <w:rPr>
      <w:rFonts w:eastAsia="Times New Roman" w:cs="Times New Roman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FE1760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1760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C81E84"/>
    <w:rPr>
      <w:b/>
      <w:bCs/>
    </w:rPr>
  </w:style>
  <w:style w:type="paragraph" w:styleId="ListParagraph">
    <w:name w:val="List Paragraph"/>
    <w:basedOn w:val="Normal"/>
    <w:uiPriority w:val="34"/>
    <w:qFormat/>
    <w:rsid w:val="00F123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8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05F0B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84979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48196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86158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62756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19003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46918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75552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20711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00215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92721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37752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02564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33784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58170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86105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6488-E768-492E-B04F-01B5F6A5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Dell</cp:lastModifiedBy>
  <cp:revision>7</cp:revision>
  <dcterms:created xsi:type="dcterms:W3CDTF">2021-02-18T13:51:00Z</dcterms:created>
  <dcterms:modified xsi:type="dcterms:W3CDTF">2021-02-19T13:31:00Z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